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356BE" w14:textId="77777777" w:rsidR="00AA0990" w:rsidRPr="00AA0990" w:rsidRDefault="003D586C" w:rsidP="00233EFF">
      <w:pPr>
        <w:ind w:left="6480"/>
        <w:jc w:val="right"/>
        <w:rPr>
          <w:noProof/>
          <w:sz w:val="20"/>
          <w:szCs w:val="20"/>
        </w:rPr>
      </w:pPr>
      <w:bookmarkStart w:id="0" w:name="_Hlk140447401"/>
      <w:r w:rsidRPr="00AA0990">
        <w:rPr>
          <w:noProof/>
          <w:sz w:val="20"/>
          <w:szCs w:val="20"/>
        </w:rPr>
        <w:t xml:space="preserve">Pirkimo sąlygų </w:t>
      </w:r>
    </w:p>
    <w:p w14:paraId="4897A7D1" w14:textId="76C4E181" w:rsidR="00E36723" w:rsidRPr="00AA0990" w:rsidRDefault="004E618D" w:rsidP="00AA0990">
      <w:pPr>
        <w:ind w:left="6237" w:hanging="141"/>
        <w:jc w:val="right"/>
        <w:rPr>
          <w:noProof/>
          <w:sz w:val="20"/>
          <w:szCs w:val="20"/>
        </w:rPr>
      </w:pPr>
      <w:r w:rsidRPr="00AA0990">
        <w:rPr>
          <w:noProof/>
          <w:sz w:val="20"/>
          <w:szCs w:val="20"/>
        </w:rPr>
        <w:t xml:space="preserve">1 </w:t>
      </w:r>
      <w:r w:rsidR="003D586C" w:rsidRPr="00AA0990">
        <w:rPr>
          <w:noProof/>
          <w:sz w:val="20"/>
          <w:szCs w:val="20"/>
        </w:rPr>
        <w:t>priedas</w:t>
      </w:r>
      <w:r w:rsidR="00AA0990" w:rsidRPr="00AA0990">
        <w:rPr>
          <w:noProof/>
          <w:sz w:val="20"/>
          <w:szCs w:val="20"/>
        </w:rPr>
        <w:t xml:space="preserve"> „Techninė specifikacija“</w:t>
      </w:r>
    </w:p>
    <w:bookmarkEnd w:id="0"/>
    <w:p w14:paraId="7D0DDE2E" w14:textId="77777777" w:rsidR="00E36723" w:rsidRPr="00CD1404" w:rsidRDefault="00E36723">
      <w:pPr>
        <w:rPr>
          <w:noProof/>
        </w:rPr>
      </w:pPr>
    </w:p>
    <w:p w14:paraId="18118213" w14:textId="77777777" w:rsidR="00E36723" w:rsidRPr="00CD1404" w:rsidRDefault="00E36723" w:rsidP="00E36723">
      <w:pPr>
        <w:jc w:val="center"/>
        <w:rPr>
          <w:b/>
          <w:bCs/>
          <w:noProof/>
        </w:rPr>
      </w:pPr>
      <w:r w:rsidRPr="00CD1404">
        <w:rPr>
          <w:b/>
          <w:bCs/>
          <w:noProof/>
        </w:rPr>
        <w:t>TECHNINĖ SPECIFIKACIJA</w:t>
      </w:r>
    </w:p>
    <w:p w14:paraId="72B7D403" w14:textId="77777777" w:rsidR="00E36723" w:rsidRPr="00CD1404" w:rsidRDefault="00E36723" w:rsidP="00E36723">
      <w:pPr>
        <w:jc w:val="center"/>
        <w:rPr>
          <w:b/>
          <w:bCs/>
          <w:noProof/>
        </w:rPr>
      </w:pPr>
    </w:p>
    <w:p w14:paraId="114D7160" w14:textId="77777777" w:rsidR="00E36723" w:rsidRPr="00CD1404" w:rsidRDefault="00E36723" w:rsidP="00E36723">
      <w:pPr>
        <w:jc w:val="center"/>
        <w:rPr>
          <w:b/>
          <w:bCs/>
          <w:noProof/>
        </w:rPr>
      </w:pPr>
      <w:r w:rsidRPr="00CD1404">
        <w:rPr>
          <w:b/>
          <w:bCs/>
          <w:noProof/>
        </w:rPr>
        <w:t>I SKYRIUS</w:t>
      </w:r>
    </w:p>
    <w:p w14:paraId="63033422" w14:textId="77777777" w:rsidR="00E36723" w:rsidRPr="00CD1404" w:rsidRDefault="00E36723" w:rsidP="00E36723">
      <w:pPr>
        <w:jc w:val="center"/>
        <w:rPr>
          <w:b/>
          <w:bCs/>
          <w:noProof/>
        </w:rPr>
      </w:pPr>
      <w:r w:rsidRPr="00CD1404">
        <w:rPr>
          <w:b/>
          <w:bCs/>
          <w:noProof/>
        </w:rPr>
        <w:t>BENDROJI INFORMACIJA</w:t>
      </w:r>
    </w:p>
    <w:p w14:paraId="0CF3E867" w14:textId="77777777" w:rsidR="00E36723" w:rsidRPr="00CD1404" w:rsidRDefault="00E36723" w:rsidP="005405C4">
      <w:pPr>
        <w:tabs>
          <w:tab w:val="left" w:pos="993"/>
        </w:tabs>
        <w:spacing w:line="276" w:lineRule="auto"/>
        <w:ind w:firstLine="567"/>
        <w:rPr>
          <w:rFonts w:cs="Times New Roman"/>
          <w:noProof/>
          <w:szCs w:val="24"/>
        </w:rPr>
      </w:pPr>
    </w:p>
    <w:p w14:paraId="0E19D3D5" w14:textId="0C5A0984" w:rsidR="0064387C" w:rsidRPr="00CD1404" w:rsidRDefault="0064387C" w:rsidP="005405C4">
      <w:pPr>
        <w:pStyle w:val="Sraopastraipa"/>
        <w:numPr>
          <w:ilvl w:val="0"/>
          <w:numId w:val="5"/>
        </w:numPr>
        <w:tabs>
          <w:tab w:val="left" w:pos="851"/>
          <w:tab w:val="left" w:pos="993"/>
        </w:tabs>
        <w:spacing w:after="0" w:line="276" w:lineRule="auto"/>
        <w:ind w:left="0" w:firstLine="567"/>
        <w:jc w:val="both"/>
        <w:rPr>
          <w:rFonts w:ascii="Times New Roman" w:hAnsi="Times New Roman" w:cs="Times New Roman"/>
          <w:noProof/>
          <w:sz w:val="24"/>
          <w:szCs w:val="24"/>
          <w:lang w:val="lt-LT"/>
        </w:rPr>
      </w:pPr>
      <w:r w:rsidRPr="00CD1404">
        <w:rPr>
          <w:rFonts w:ascii="Times New Roman" w:hAnsi="Times New Roman" w:cs="Times New Roman"/>
          <w:noProof/>
          <w:sz w:val="24"/>
          <w:szCs w:val="24"/>
          <w:lang w:val="lt-LT"/>
        </w:rPr>
        <w:t>Pirkimo objektas –</w:t>
      </w:r>
      <w:r w:rsidR="002C0F8F" w:rsidRPr="00CD1404">
        <w:rPr>
          <w:rFonts w:ascii="Times New Roman" w:hAnsi="Times New Roman" w:cs="Times New Roman"/>
          <w:noProof/>
          <w:sz w:val="24"/>
          <w:szCs w:val="24"/>
          <w:lang w:val="lt-LT"/>
        </w:rPr>
        <w:t xml:space="preserve"> </w:t>
      </w:r>
      <w:r w:rsidR="001A3683">
        <w:rPr>
          <w:rFonts w:ascii="Times New Roman" w:hAnsi="Times New Roman" w:cs="Times New Roman"/>
          <w:noProof/>
          <w:sz w:val="24"/>
          <w:szCs w:val="24"/>
          <w:lang w:val="lt-LT"/>
        </w:rPr>
        <w:t>Kompiuteriniai v</w:t>
      </w:r>
      <w:r w:rsidR="008B0079">
        <w:rPr>
          <w:rFonts w:ascii="Times New Roman" w:hAnsi="Times New Roman" w:cs="Times New Roman"/>
          <w:noProof/>
          <w:sz w:val="24"/>
          <w:szCs w:val="24"/>
          <w:lang w:val="lt-LT"/>
        </w:rPr>
        <w:t>argonai</w:t>
      </w:r>
      <w:r w:rsidR="001A3683">
        <w:rPr>
          <w:rFonts w:ascii="Times New Roman" w:hAnsi="Times New Roman" w:cs="Times New Roman"/>
          <w:noProof/>
          <w:sz w:val="24"/>
          <w:szCs w:val="24"/>
          <w:lang w:val="lt-LT"/>
        </w:rPr>
        <w:t xml:space="preserve"> su audio sistema</w:t>
      </w:r>
      <w:r w:rsidR="002C0F8F" w:rsidRPr="00CD1404">
        <w:rPr>
          <w:rFonts w:ascii="Times New Roman" w:hAnsi="Times New Roman" w:cs="Times New Roman"/>
          <w:noProof/>
          <w:sz w:val="24"/>
          <w:szCs w:val="24"/>
          <w:lang w:val="lt-LT"/>
        </w:rPr>
        <w:t xml:space="preserve"> </w:t>
      </w:r>
      <w:r w:rsidRPr="00CD1404">
        <w:rPr>
          <w:rFonts w:ascii="Times New Roman" w:hAnsi="Times New Roman" w:cs="Times New Roman"/>
          <w:noProof/>
          <w:sz w:val="24"/>
          <w:szCs w:val="24"/>
          <w:lang w:val="lt-LT"/>
        </w:rPr>
        <w:t>– 1 vnt.</w:t>
      </w:r>
    </w:p>
    <w:p w14:paraId="4232E383" w14:textId="77777777" w:rsidR="0026530E" w:rsidRPr="00CD1404" w:rsidRDefault="00E36723" w:rsidP="0026530E">
      <w:pPr>
        <w:pStyle w:val="Sraopastraipa"/>
        <w:numPr>
          <w:ilvl w:val="0"/>
          <w:numId w:val="5"/>
        </w:numPr>
        <w:tabs>
          <w:tab w:val="left" w:pos="851"/>
          <w:tab w:val="left" w:pos="993"/>
        </w:tabs>
        <w:spacing w:after="0" w:line="276" w:lineRule="auto"/>
        <w:ind w:left="0" w:firstLine="567"/>
        <w:jc w:val="both"/>
        <w:rPr>
          <w:rFonts w:ascii="Times New Roman" w:hAnsi="Times New Roman" w:cs="Times New Roman"/>
          <w:noProof/>
          <w:sz w:val="24"/>
          <w:szCs w:val="24"/>
          <w:lang w:val="lt-LT"/>
        </w:rPr>
      </w:pPr>
      <w:r w:rsidRPr="00CD1404">
        <w:rPr>
          <w:rFonts w:ascii="Times New Roman" w:hAnsi="Times New Roman" w:cs="Times New Roman"/>
          <w:noProof/>
          <w:sz w:val="24"/>
          <w:szCs w:val="24"/>
          <w:lang w:val="lt-LT"/>
        </w:rPr>
        <w:t>Tiekėjas savo sąskaita privalo sudaryti galimybę Perkančiosios organizacijos ekspertams, ekspertinio vertinimo metu įvertinti siūlomo modelio instrumentą. Pasiūlymas atmetamas, jei šis reikalavimas nebus įvykdytas.</w:t>
      </w:r>
    </w:p>
    <w:p w14:paraId="24189275" w14:textId="1A8ADCA1" w:rsidR="005405C4" w:rsidRPr="00CD1404" w:rsidRDefault="0026530E" w:rsidP="0026530E">
      <w:pPr>
        <w:pStyle w:val="Sraopastraipa"/>
        <w:numPr>
          <w:ilvl w:val="0"/>
          <w:numId w:val="5"/>
        </w:numPr>
        <w:tabs>
          <w:tab w:val="left" w:pos="851"/>
          <w:tab w:val="left" w:pos="993"/>
        </w:tabs>
        <w:spacing w:after="0" w:line="276" w:lineRule="auto"/>
        <w:ind w:left="0" w:firstLine="567"/>
        <w:jc w:val="both"/>
        <w:rPr>
          <w:rFonts w:ascii="Times New Roman" w:hAnsi="Times New Roman" w:cs="Times New Roman"/>
          <w:noProof/>
          <w:sz w:val="24"/>
          <w:szCs w:val="24"/>
          <w:lang w:val="lt-LT"/>
        </w:rPr>
      </w:pPr>
      <w:r w:rsidRPr="00CD1404">
        <w:rPr>
          <w:rFonts w:ascii="Times New Roman" w:hAnsi="Times New Roman" w:cs="Times New Roman"/>
          <w:noProof/>
          <w:sz w:val="24"/>
          <w:szCs w:val="24"/>
          <w:lang w:val="lt-LT"/>
        </w:rPr>
        <w:t xml:space="preserve">Tiekėjas privalo savo sąskaita sudaryti sąlygas perkančiosios organizacijos atstovams (ekspertams) įvertinti tiekėjo pasiūlyme siūlomos prekės modelį, kad tiekėjų pasiūlymai galėtų būti palyginti ir įvertinti sąlygomis, </w:t>
      </w:r>
      <w:r w:rsidR="001F4E53" w:rsidRPr="00CD1404">
        <w:rPr>
          <w:rFonts w:ascii="Times New Roman" w:hAnsi="Times New Roman" w:cs="Times New Roman"/>
          <w:noProof/>
          <w:sz w:val="24"/>
          <w:szCs w:val="24"/>
          <w:lang w:val="lt-LT"/>
        </w:rPr>
        <w:t xml:space="preserve">nurodytomis </w:t>
      </w:r>
      <w:r w:rsidRPr="00CD1404">
        <w:rPr>
          <w:rFonts w:ascii="Times New Roman" w:hAnsi="Times New Roman" w:cs="Times New Roman"/>
          <w:noProof/>
          <w:sz w:val="24"/>
          <w:szCs w:val="24"/>
          <w:lang w:val="lt-LT"/>
        </w:rPr>
        <w:t xml:space="preserve">pirkimo sąlygų </w:t>
      </w:r>
      <w:r w:rsidR="004E618D" w:rsidRPr="00CD1404">
        <w:rPr>
          <w:rFonts w:ascii="Times New Roman" w:hAnsi="Times New Roman" w:cs="Times New Roman"/>
          <w:noProof/>
          <w:sz w:val="24"/>
          <w:szCs w:val="24"/>
          <w:lang w:val="lt-LT"/>
        </w:rPr>
        <w:t xml:space="preserve">3 </w:t>
      </w:r>
      <w:r w:rsidRPr="00CD1404">
        <w:rPr>
          <w:rFonts w:ascii="Times New Roman" w:hAnsi="Times New Roman" w:cs="Times New Roman"/>
          <w:noProof/>
          <w:sz w:val="24"/>
          <w:szCs w:val="24"/>
          <w:lang w:val="lt-LT"/>
        </w:rPr>
        <w:t xml:space="preserve"> priedo </w:t>
      </w:r>
      <w:r w:rsidR="004E618D" w:rsidRPr="00CD1404">
        <w:rPr>
          <w:rFonts w:ascii="Times New Roman" w:hAnsi="Times New Roman" w:cs="Times New Roman"/>
          <w:noProof/>
          <w:sz w:val="24"/>
          <w:szCs w:val="24"/>
          <w:lang w:val="lt-LT"/>
        </w:rPr>
        <w:t xml:space="preserve">„Pasiūlymų vertinimo kriterijai ir sąlygos“ </w:t>
      </w:r>
      <w:r w:rsidRPr="00CD1404">
        <w:rPr>
          <w:rFonts w:ascii="Times New Roman" w:hAnsi="Times New Roman" w:cs="Times New Roman"/>
          <w:noProof/>
          <w:sz w:val="24"/>
          <w:szCs w:val="24"/>
          <w:lang w:val="lt-LT"/>
        </w:rPr>
        <w:t xml:space="preserve">III dalyje. </w:t>
      </w:r>
    </w:p>
    <w:p w14:paraId="308379F6" w14:textId="77777777" w:rsidR="0026530E" w:rsidRPr="00CD1404" w:rsidRDefault="0026530E" w:rsidP="0026530E">
      <w:pPr>
        <w:tabs>
          <w:tab w:val="left" w:pos="851"/>
          <w:tab w:val="left" w:pos="993"/>
        </w:tabs>
        <w:spacing w:line="276" w:lineRule="auto"/>
        <w:rPr>
          <w:rFonts w:cs="Times New Roman"/>
          <w:noProof/>
          <w:szCs w:val="24"/>
        </w:rPr>
      </w:pPr>
    </w:p>
    <w:p w14:paraId="5DB752F1" w14:textId="77777777" w:rsidR="00E36723" w:rsidRPr="00CD1404" w:rsidRDefault="00E36723" w:rsidP="00E36723">
      <w:pPr>
        <w:jc w:val="center"/>
        <w:rPr>
          <w:b/>
          <w:bCs/>
          <w:noProof/>
        </w:rPr>
      </w:pPr>
      <w:r w:rsidRPr="00CD1404">
        <w:rPr>
          <w:b/>
          <w:bCs/>
          <w:noProof/>
        </w:rPr>
        <w:t>II SKYRIUS</w:t>
      </w:r>
    </w:p>
    <w:p w14:paraId="5CF5C97B" w14:textId="77777777" w:rsidR="00E36723" w:rsidRPr="00CD1404" w:rsidRDefault="00E36723" w:rsidP="00E36723">
      <w:pPr>
        <w:jc w:val="center"/>
        <w:rPr>
          <w:b/>
          <w:bCs/>
          <w:noProof/>
        </w:rPr>
      </w:pPr>
      <w:r w:rsidRPr="00CD1404">
        <w:rPr>
          <w:b/>
          <w:bCs/>
          <w:noProof/>
        </w:rPr>
        <w:t>TECHNINIAI REIKALAVIMAI</w:t>
      </w:r>
    </w:p>
    <w:p w14:paraId="5C3F5D08" w14:textId="77777777" w:rsidR="00E36723" w:rsidRPr="00CD1404" w:rsidRDefault="00E36723" w:rsidP="000B09FE">
      <w:pPr>
        <w:spacing w:line="276" w:lineRule="auto"/>
        <w:rPr>
          <w:noProof/>
        </w:rPr>
      </w:pPr>
    </w:p>
    <w:p w14:paraId="05E0E496" w14:textId="528A0E45" w:rsidR="00D35AD6" w:rsidRPr="00CD1404" w:rsidRDefault="00D35AD6" w:rsidP="000B09FE">
      <w:pPr>
        <w:tabs>
          <w:tab w:val="left" w:pos="993"/>
        </w:tabs>
        <w:spacing w:line="276" w:lineRule="auto"/>
        <w:ind w:firstLine="709"/>
        <w:rPr>
          <w:b/>
          <w:bCs/>
          <w:noProof/>
        </w:rPr>
      </w:pPr>
      <w:r w:rsidRPr="00CD1404">
        <w:rPr>
          <w:b/>
          <w:bCs/>
          <w:noProof/>
        </w:rPr>
        <w:t xml:space="preserve">Minimalūs reikalavimai </w:t>
      </w:r>
      <w:r w:rsidR="008B0079">
        <w:rPr>
          <w:b/>
          <w:bCs/>
          <w:noProof/>
        </w:rPr>
        <w:t>Vargonams</w:t>
      </w:r>
    </w:p>
    <w:p w14:paraId="1FADF874" w14:textId="69C63E7A" w:rsidR="00E36723" w:rsidRPr="00CD1404" w:rsidRDefault="00E36723" w:rsidP="000B09FE">
      <w:pPr>
        <w:pStyle w:val="Sraopastraipa"/>
        <w:numPr>
          <w:ilvl w:val="0"/>
          <w:numId w:val="5"/>
        </w:numPr>
        <w:tabs>
          <w:tab w:val="left" w:pos="851"/>
          <w:tab w:val="left" w:pos="993"/>
        </w:tabs>
        <w:spacing w:after="0" w:line="276" w:lineRule="auto"/>
        <w:ind w:left="0" w:firstLine="709"/>
        <w:jc w:val="both"/>
        <w:rPr>
          <w:rFonts w:ascii="Times New Roman" w:hAnsi="Times New Roman" w:cs="Times New Roman"/>
          <w:noProof/>
          <w:sz w:val="24"/>
          <w:lang w:val="lt-LT"/>
        </w:rPr>
      </w:pPr>
      <w:r w:rsidRPr="00CD1404">
        <w:rPr>
          <w:rFonts w:ascii="Times New Roman" w:hAnsi="Times New Roman" w:cs="Times New Roman"/>
          <w:noProof/>
          <w:sz w:val="24"/>
          <w:lang w:val="lt-LT"/>
        </w:rPr>
        <w:t>Perkam</w:t>
      </w:r>
      <w:r w:rsidR="008B0079">
        <w:rPr>
          <w:rFonts w:ascii="Times New Roman" w:hAnsi="Times New Roman" w:cs="Times New Roman"/>
          <w:noProof/>
          <w:sz w:val="24"/>
          <w:lang w:val="lt-LT"/>
        </w:rPr>
        <w:t>i</w:t>
      </w:r>
      <w:r w:rsidRPr="00CD1404">
        <w:rPr>
          <w:rFonts w:ascii="Times New Roman" w:hAnsi="Times New Roman" w:cs="Times New Roman"/>
          <w:noProof/>
          <w:sz w:val="24"/>
          <w:lang w:val="lt-LT"/>
        </w:rPr>
        <w:t xml:space="preserve"> </w:t>
      </w:r>
      <w:r w:rsidR="008B0079">
        <w:rPr>
          <w:rFonts w:ascii="Times New Roman" w:hAnsi="Times New Roman" w:cs="Times New Roman"/>
          <w:noProof/>
          <w:sz w:val="24"/>
          <w:lang w:val="lt-LT"/>
        </w:rPr>
        <w:t>Kompiuteriniai vargonai</w:t>
      </w:r>
      <w:r w:rsidRPr="00CD1404">
        <w:rPr>
          <w:rFonts w:ascii="Times New Roman" w:hAnsi="Times New Roman" w:cs="Times New Roman"/>
          <w:noProof/>
          <w:sz w:val="24"/>
          <w:lang w:val="lt-LT"/>
        </w:rPr>
        <w:t xml:space="preserve"> </w:t>
      </w:r>
      <w:r w:rsidR="001A3683">
        <w:rPr>
          <w:rFonts w:ascii="Times New Roman" w:hAnsi="Times New Roman" w:cs="Times New Roman"/>
          <w:noProof/>
          <w:sz w:val="24"/>
          <w:lang w:val="lt-LT"/>
        </w:rPr>
        <w:t xml:space="preserve">su audio sistema </w:t>
      </w:r>
      <w:r w:rsidRPr="00CD1404">
        <w:rPr>
          <w:rFonts w:ascii="Times New Roman" w:hAnsi="Times New Roman" w:cs="Times New Roman"/>
          <w:noProof/>
          <w:sz w:val="24"/>
          <w:lang w:val="lt-LT"/>
        </w:rPr>
        <w:t xml:space="preserve">(toliau - </w:t>
      </w:r>
      <w:r w:rsidR="008B0079">
        <w:rPr>
          <w:rFonts w:ascii="Times New Roman" w:hAnsi="Times New Roman" w:cs="Times New Roman"/>
          <w:b/>
          <w:bCs/>
          <w:noProof/>
          <w:sz w:val="24"/>
          <w:lang w:val="lt-LT"/>
        </w:rPr>
        <w:t>vargonai</w:t>
      </w:r>
      <w:r w:rsidRPr="00CD1404">
        <w:rPr>
          <w:rFonts w:ascii="Times New Roman" w:hAnsi="Times New Roman" w:cs="Times New Roman"/>
          <w:noProof/>
          <w:sz w:val="24"/>
          <w:lang w:val="lt-LT"/>
        </w:rPr>
        <w:t>).</w:t>
      </w:r>
    </w:p>
    <w:p w14:paraId="70214930" w14:textId="092E9371" w:rsidR="00D35AD6" w:rsidRPr="00CD1404" w:rsidRDefault="00D35AD6" w:rsidP="000B09FE">
      <w:pPr>
        <w:pStyle w:val="Sraopastraipa"/>
        <w:numPr>
          <w:ilvl w:val="0"/>
          <w:numId w:val="5"/>
        </w:numPr>
        <w:tabs>
          <w:tab w:val="left" w:pos="851"/>
          <w:tab w:val="left" w:pos="993"/>
        </w:tabs>
        <w:spacing w:after="0" w:line="276" w:lineRule="auto"/>
        <w:ind w:left="0" w:firstLine="709"/>
        <w:jc w:val="both"/>
        <w:rPr>
          <w:rFonts w:ascii="Times New Roman" w:hAnsi="Times New Roman" w:cs="Times New Roman"/>
          <w:noProof/>
          <w:sz w:val="24"/>
          <w:lang w:val="lt-LT"/>
        </w:rPr>
      </w:pPr>
      <w:r w:rsidRPr="00CD1404">
        <w:rPr>
          <w:rFonts w:ascii="Times New Roman" w:hAnsi="Times New Roman" w:cs="Times New Roman"/>
          <w:noProof/>
          <w:sz w:val="24"/>
          <w:lang w:val="lt-LT"/>
        </w:rPr>
        <w:t>Siūlom</w:t>
      </w:r>
      <w:r w:rsidR="008B0079">
        <w:rPr>
          <w:rFonts w:ascii="Times New Roman" w:hAnsi="Times New Roman" w:cs="Times New Roman"/>
          <w:noProof/>
          <w:sz w:val="24"/>
          <w:lang w:val="lt-LT"/>
        </w:rPr>
        <w:t xml:space="preserve">i vargonai </w:t>
      </w:r>
      <w:r w:rsidRPr="00CD1404">
        <w:rPr>
          <w:rFonts w:ascii="Times New Roman" w:hAnsi="Times New Roman" w:cs="Times New Roman"/>
          <w:noProof/>
          <w:sz w:val="24"/>
          <w:lang w:val="lt-LT"/>
        </w:rPr>
        <w:t>turi atitikti techninius reikalavimus</w:t>
      </w:r>
      <w:r w:rsidR="00934779" w:rsidRPr="00CD1404">
        <w:rPr>
          <w:rFonts w:ascii="Times New Roman" w:hAnsi="Times New Roman" w:cs="Times New Roman"/>
          <w:noProof/>
          <w:sz w:val="24"/>
          <w:lang w:val="lt-LT"/>
        </w:rPr>
        <w:t>.</w:t>
      </w:r>
    </w:p>
    <w:p w14:paraId="4801A87A" w14:textId="7AE646AC" w:rsidR="00E36723" w:rsidRPr="00CD1404" w:rsidRDefault="008B0079" w:rsidP="000B09FE">
      <w:pPr>
        <w:pStyle w:val="Sraopastraipa"/>
        <w:numPr>
          <w:ilvl w:val="0"/>
          <w:numId w:val="5"/>
        </w:numPr>
        <w:tabs>
          <w:tab w:val="left" w:pos="851"/>
          <w:tab w:val="left" w:pos="993"/>
        </w:tabs>
        <w:spacing w:after="0" w:line="276" w:lineRule="auto"/>
        <w:ind w:left="0" w:firstLine="709"/>
        <w:jc w:val="both"/>
        <w:rPr>
          <w:rFonts w:ascii="Times New Roman" w:hAnsi="Times New Roman" w:cs="Times New Roman"/>
          <w:noProof/>
          <w:sz w:val="24"/>
          <w:lang w:val="lt-LT"/>
        </w:rPr>
      </w:pPr>
      <w:r>
        <w:rPr>
          <w:rFonts w:ascii="Times New Roman" w:hAnsi="Times New Roman" w:cs="Times New Roman"/>
          <w:noProof/>
          <w:sz w:val="24"/>
          <w:lang w:val="lt-LT"/>
        </w:rPr>
        <w:t>Vargonai</w:t>
      </w:r>
      <w:r w:rsidR="00E36723" w:rsidRPr="00CD1404">
        <w:rPr>
          <w:rFonts w:ascii="Times New Roman" w:hAnsi="Times New Roman" w:cs="Times New Roman"/>
          <w:noProof/>
          <w:sz w:val="24"/>
          <w:lang w:val="lt-LT"/>
        </w:rPr>
        <w:t xml:space="preserve"> skirt</w:t>
      </w:r>
      <w:r>
        <w:rPr>
          <w:rFonts w:ascii="Times New Roman" w:hAnsi="Times New Roman" w:cs="Times New Roman"/>
          <w:noProof/>
          <w:sz w:val="24"/>
          <w:lang w:val="lt-LT"/>
        </w:rPr>
        <w:t>i</w:t>
      </w:r>
      <w:r w:rsidR="00E36723" w:rsidRPr="00CD1404">
        <w:rPr>
          <w:rFonts w:ascii="Times New Roman" w:hAnsi="Times New Roman" w:cs="Times New Roman"/>
          <w:noProof/>
          <w:sz w:val="24"/>
          <w:lang w:val="lt-LT"/>
        </w:rPr>
        <w:t xml:space="preserve"> kultūrinės veiklos procesui, tinkam</w:t>
      </w:r>
      <w:r>
        <w:rPr>
          <w:rFonts w:ascii="Times New Roman" w:hAnsi="Times New Roman" w:cs="Times New Roman"/>
          <w:noProof/>
          <w:sz w:val="24"/>
          <w:lang w:val="lt-LT"/>
        </w:rPr>
        <w:t>i</w:t>
      </w:r>
      <w:r w:rsidR="00E36723" w:rsidRPr="00CD1404">
        <w:rPr>
          <w:rFonts w:ascii="Times New Roman" w:hAnsi="Times New Roman" w:cs="Times New Roman"/>
          <w:noProof/>
          <w:sz w:val="24"/>
          <w:lang w:val="lt-LT"/>
        </w:rPr>
        <w:t xml:space="preserve"> groti koncertų salėse. Tinkantis tiek solinio, tiek kamerinio muzikavimo techninėms ir meninėms reikmėms. Reikaling</w:t>
      </w:r>
      <w:r>
        <w:rPr>
          <w:rFonts w:ascii="Times New Roman" w:hAnsi="Times New Roman" w:cs="Times New Roman"/>
          <w:noProof/>
          <w:sz w:val="24"/>
          <w:lang w:val="lt-LT"/>
        </w:rPr>
        <w:t>i 3 manualų su pedalais, ne mažiau 55 skambančių registrų, Šiaurės Vokietijos barokinių, Pietų Vokietijos barokinių, vokiečių romantinių, prancūzų romantinių vargonų tipo dispozicijos.</w:t>
      </w:r>
    </w:p>
    <w:p w14:paraId="02A93BD9" w14:textId="5B8DC6E6" w:rsidR="00E36723" w:rsidRPr="00CD1404" w:rsidRDefault="009F5E02" w:rsidP="000B09FE">
      <w:pPr>
        <w:pStyle w:val="Sraopastraipa"/>
        <w:numPr>
          <w:ilvl w:val="0"/>
          <w:numId w:val="5"/>
        </w:numPr>
        <w:tabs>
          <w:tab w:val="left" w:pos="851"/>
          <w:tab w:val="left" w:pos="993"/>
        </w:tabs>
        <w:spacing w:after="0" w:line="276" w:lineRule="auto"/>
        <w:ind w:left="0" w:firstLine="709"/>
        <w:jc w:val="both"/>
        <w:rPr>
          <w:rFonts w:ascii="Times New Roman" w:hAnsi="Times New Roman" w:cs="Times New Roman"/>
          <w:noProof/>
          <w:sz w:val="24"/>
          <w:lang w:val="lt-LT"/>
        </w:rPr>
      </w:pPr>
      <w:r>
        <w:rPr>
          <w:rFonts w:ascii="Times New Roman" w:hAnsi="Times New Roman" w:cs="Times New Roman"/>
          <w:noProof/>
          <w:sz w:val="24"/>
          <w:lang w:val="lt-LT"/>
        </w:rPr>
        <w:t>Vargonai turės būti mobilūs: t</w:t>
      </w:r>
      <w:r w:rsidR="00E36723" w:rsidRPr="00CD1404">
        <w:rPr>
          <w:rFonts w:ascii="Times New Roman" w:hAnsi="Times New Roman" w:cs="Times New Roman"/>
          <w:noProof/>
          <w:sz w:val="24"/>
          <w:lang w:val="lt-LT"/>
        </w:rPr>
        <w:t xml:space="preserve">iekėjas kartu su </w:t>
      </w:r>
      <w:r w:rsidR="008B0079">
        <w:rPr>
          <w:rFonts w:ascii="Times New Roman" w:hAnsi="Times New Roman" w:cs="Times New Roman"/>
          <w:noProof/>
          <w:sz w:val="24"/>
          <w:lang w:val="lt-LT"/>
        </w:rPr>
        <w:t>vargonais</w:t>
      </w:r>
      <w:r w:rsidR="00E36723" w:rsidRPr="00CD1404">
        <w:rPr>
          <w:rFonts w:ascii="Times New Roman" w:hAnsi="Times New Roman" w:cs="Times New Roman"/>
          <w:noProof/>
          <w:sz w:val="24"/>
          <w:lang w:val="lt-LT"/>
        </w:rPr>
        <w:t xml:space="preserve"> turės </w:t>
      </w:r>
      <w:r w:rsidR="008B0079">
        <w:rPr>
          <w:rFonts w:ascii="Times New Roman" w:hAnsi="Times New Roman" w:cs="Times New Roman"/>
          <w:noProof/>
          <w:sz w:val="24"/>
          <w:lang w:val="lt-LT"/>
        </w:rPr>
        <w:t>patei</w:t>
      </w:r>
      <w:r w:rsidR="00E36723" w:rsidRPr="00CD1404">
        <w:rPr>
          <w:rFonts w:ascii="Times New Roman" w:hAnsi="Times New Roman" w:cs="Times New Roman"/>
          <w:noProof/>
          <w:sz w:val="24"/>
          <w:lang w:val="lt-LT"/>
        </w:rPr>
        <w:t>kt</w:t>
      </w:r>
      <w:r w:rsidR="004059E7" w:rsidRPr="00CD1404">
        <w:rPr>
          <w:rFonts w:ascii="Times New Roman" w:hAnsi="Times New Roman" w:cs="Times New Roman"/>
          <w:noProof/>
          <w:sz w:val="24"/>
          <w:lang w:val="lt-LT"/>
        </w:rPr>
        <w:t>i</w:t>
      </w:r>
      <w:r w:rsidR="00E36723" w:rsidRPr="00CD1404">
        <w:rPr>
          <w:rFonts w:ascii="Times New Roman" w:hAnsi="Times New Roman" w:cs="Times New Roman"/>
          <w:noProof/>
          <w:sz w:val="24"/>
          <w:lang w:val="lt-LT"/>
        </w:rPr>
        <w:t xml:space="preserve"> </w:t>
      </w:r>
      <w:r>
        <w:rPr>
          <w:rFonts w:ascii="Times New Roman" w:hAnsi="Times New Roman" w:cs="Times New Roman"/>
          <w:noProof/>
          <w:sz w:val="24"/>
          <w:lang w:val="lt-LT"/>
        </w:rPr>
        <w:t xml:space="preserve">vargonų </w:t>
      </w:r>
      <w:r w:rsidR="00E36723" w:rsidRPr="00CD1404">
        <w:rPr>
          <w:rFonts w:ascii="Times New Roman" w:hAnsi="Times New Roman" w:cs="Times New Roman"/>
          <w:noProof/>
          <w:sz w:val="24"/>
          <w:lang w:val="lt-LT"/>
        </w:rPr>
        <w:t xml:space="preserve">transportavimo </w:t>
      </w:r>
      <w:r>
        <w:rPr>
          <w:rFonts w:ascii="Times New Roman" w:hAnsi="Times New Roman" w:cs="Times New Roman"/>
          <w:noProof/>
          <w:sz w:val="24"/>
          <w:lang w:val="lt-LT"/>
        </w:rPr>
        <w:t xml:space="preserve">platformas. 1 transportavimo platforma – vargonams, 2 transportavimo platforma – pedalams su suoliuku. </w:t>
      </w:r>
      <w:r w:rsidRPr="009F5E02">
        <w:rPr>
          <w:rFonts w:ascii="Times New Roman" w:hAnsi="Times New Roman" w:cs="Times New Roman"/>
          <w:noProof/>
          <w:sz w:val="24"/>
          <w:lang w:val="lt-LT"/>
        </w:rPr>
        <w:t>Transportavimo platformų ratukai turi turėti stabdžių sistemą, užtikrinančią vargonų nejudrumą grojimo metu.</w:t>
      </w:r>
    </w:p>
    <w:p w14:paraId="31699A0C" w14:textId="77777777" w:rsidR="00FF5B81" w:rsidRPr="00CD1404" w:rsidRDefault="00FF5B81" w:rsidP="005A22D3">
      <w:pPr>
        <w:tabs>
          <w:tab w:val="left" w:pos="993"/>
        </w:tabs>
        <w:spacing w:line="276" w:lineRule="auto"/>
        <w:rPr>
          <w:rFonts w:cs="Times New Roman"/>
          <w:noProof/>
        </w:rPr>
      </w:pPr>
    </w:p>
    <w:p w14:paraId="3B478A44" w14:textId="77777777" w:rsidR="00E36723" w:rsidRPr="00CD1404" w:rsidRDefault="00E36723" w:rsidP="00E36723">
      <w:pPr>
        <w:jc w:val="center"/>
        <w:rPr>
          <w:b/>
          <w:bCs/>
          <w:noProof/>
        </w:rPr>
      </w:pPr>
      <w:r w:rsidRPr="00CD1404">
        <w:rPr>
          <w:b/>
          <w:bCs/>
          <w:noProof/>
        </w:rPr>
        <w:t>III SKYRIUS</w:t>
      </w:r>
    </w:p>
    <w:p w14:paraId="42901D42" w14:textId="77777777" w:rsidR="00E36723" w:rsidRPr="00CD1404" w:rsidRDefault="00E36723" w:rsidP="00E36723">
      <w:pPr>
        <w:jc w:val="center"/>
        <w:rPr>
          <w:b/>
          <w:bCs/>
          <w:noProof/>
        </w:rPr>
      </w:pPr>
      <w:r w:rsidRPr="00CD1404">
        <w:rPr>
          <w:b/>
          <w:bCs/>
          <w:noProof/>
        </w:rPr>
        <w:t>GARANTIJA IR GARANTINIS LAIKOTARPIS</w:t>
      </w:r>
    </w:p>
    <w:p w14:paraId="2DBF3C8D" w14:textId="77777777" w:rsidR="00E36723" w:rsidRPr="00CD1404" w:rsidRDefault="00E36723" w:rsidP="00F727AE">
      <w:pPr>
        <w:widowControl w:val="0"/>
        <w:rPr>
          <w:noProof/>
        </w:rPr>
      </w:pPr>
    </w:p>
    <w:p w14:paraId="1C82C351" w14:textId="79AB2032" w:rsidR="00E36723" w:rsidRPr="00CD1404" w:rsidRDefault="00E36723" w:rsidP="000B09FE">
      <w:pPr>
        <w:pStyle w:val="Sraopastraipa"/>
        <w:widowControl w:val="0"/>
        <w:numPr>
          <w:ilvl w:val="0"/>
          <w:numId w:val="5"/>
        </w:numPr>
        <w:tabs>
          <w:tab w:val="left" w:pos="1134"/>
        </w:tabs>
        <w:spacing w:after="0" w:line="276" w:lineRule="auto"/>
        <w:ind w:left="0" w:firstLine="709"/>
        <w:jc w:val="both"/>
        <w:rPr>
          <w:rFonts w:ascii="Times New Roman" w:hAnsi="Times New Roman" w:cs="Times New Roman"/>
          <w:noProof/>
          <w:sz w:val="24"/>
          <w:lang w:val="lt-LT"/>
        </w:rPr>
      </w:pPr>
      <w:r w:rsidRPr="00CD1404">
        <w:rPr>
          <w:rFonts w:ascii="Times New Roman" w:hAnsi="Times New Roman" w:cs="Times New Roman"/>
          <w:noProof/>
          <w:sz w:val="24"/>
          <w:lang w:val="lt-LT"/>
        </w:rPr>
        <w:t xml:space="preserve">Pirkimo objektui </w:t>
      </w:r>
      <w:r w:rsidR="009F5E02">
        <w:rPr>
          <w:rFonts w:ascii="Times New Roman" w:hAnsi="Times New Roman" w:cs="Times New Roman"/>
          <w:noProof/>
          <w:sz w:val="24"/>
          <w:lang w:val="lt-LT"/>
        </w:rPr>
        <w:t>vargonams</w:t>
      </w:r>
      <w:r w:rsidRPr="00CD1404">
        <w:rPr>
          <w:rFonts w:ascii="Times New Roman" w:hAnsi="Times New Roman" w:cs="Times New Roman"/>
          <w:noProof/>
          <w:sz w:val="24"/>
          <w:lang w:val="lt-LT"/>
        </w:rPr>
        <w:t xml:space="preserve"> suteikiama </w:t>
      </w:r>
      <w:r w:rsidR="00DE01A5">
        <w:rPr>
          <w:rFonts w:ascii="Times New Roman" w:hAnsi="Times New Roman" w:cs="Times New Roman"/>
          <w:noProof/>
          <w:sz w:val="24"/>
          <w:lang w:val="lt-LT"/>
        </w:rPr>
        <w:t xml:space="preserve">ne trumpesnė kaip </w:t>
      </w:r>
      <w:r w:rsidR="009F5E02">
        <w:rPr>
          <w:rFonts w:ascii="Times New Roman" w:hAnsi="Times New Roman" w:cs="Times New Roman"/>
          <w:noProof/>
          <w:sz w:val="24"/>
          <w:lang w:val="lt-LT"/>
        </w:rPr>
        <w:t xml:space="preserve">10 metų gamintojo </w:t>
      </w:r>
      <w:r w:rsidRPr="00CD1404">
        <w:rPr>
          <w:rFonts w:ascii="Times New Roman" w:hAnsi="Times New Roman" w:cs="Times New Roman"/>
          <w:noProof/>
          <w:sz w:val="24"/>
          <w:lang w:val="lt-LT"/>
        </w:rPr>
        <w:t xml:space="preserve">garantija. Garantijos terminas pradedamas skaičiuoti nuo </w:t>
      </w:r>
      <w:r w:rsidR="009F5E02">
        <w:rPr>
          <w:rFonts w:ascii="Times New Roman" w:hAnsi="Times New Roman" w:cs="Times New Roman"/>
          <w:noProof/>
          <w:sz w:val="24"/>
          <w:lang w:val="lt-LT"/>
        </w:rPr>
        <w:t>vargonų</w:t>
      </w:r>
      <w:r w:rsidRPr="00CD1404">
        <w:rPr>
          <w:rFonts w:ascii="Times New Roman" w:hAnsi="Times New Roman" w:cs="Times New Roman"/>
          <w:noProof/>
          <w:sz w:val="24"/>
          <w:lang w:val="lt-LT"/>
        </w:rPr>
        <w:t xml:space="preserve"> perdavimo momento. Komplektuojamųjų detalių </w:t>
      </w:r>
      <w:r w:rsidR="00550F95" w:rsidRPr="00CD1404">
        <w:rPr>
          <w:rFonts w:ascii="Times New Roman" w:hAnsi="Times New Roman" w:cs="Times New Roman"/>
          <w:noProof/>
          <w:sz w:val="24"/>
          <w:lang w:val="lt-LT"/>
        </w:rPr>
        <w:t>(</w:t>
      </w:r>
      <w:r w:rsidR="002F743D">
        <w:rPr>
          <w:rFonts w:ascii="Times New Roman" w:hAnsi="Times New Roman" w:cs="Times New Roman"/>
          <w:noProof/>
          <w:sz w:val="24"/>
          <w:szCs w:val="24"/>
          <w:lang w:val="lt-LT"/>
        </w:rPr>
        <w:t>suoliukas</w:t>
      </w:r>
      <w:r w:rsidR="00550F95" w:rsidRPr="00CD1404">
        <w:rPr>
          <w:rFonts w:ascii="Times New Roman" w:hAnsi="Times New Roman" w:cs="Times New Roman"/>
          <w:noProof/>
          <w:sz w:val="24"/>
          <w:szCs w:val="24"/>
          <w:lang w:val="lt-LT"/>
        </w:rPr>
        <w:t xml:space="preserve">, transportavimo </w:t>
      </w:r>
      <w:r w:rsidR="002F743D">
        <w:rPr>
          <w:rFonts w:ascii="Times New Roman" w:hAnsi="Times New Roman" w:cs="Times New Roman"/>
          <w:noProof/>
          <w:sz w:val="24"/>
          <w:szCs w:val="24"/>
          <w:lang w:val="lt-LT"/>
        </w:rPr>
        <w:t>platformos</w:t>
      </w:r>
      <w:r w:rsidR="00550F95" w:rsidRPr="00CD1404">
        <w:rPr>
          <w:rFonts w:ascii="Times New Roman" w:hAnsi="Times New Roman" w:cs="Times New Roman"/>
          <w:noProof/>
          <w:sz w:val="24"/>
          <w:lang w:val="lt-LT"/>
        </w:rPr>
        <w:t xml:space="preserve">) </w:t>
      </w:r>
      <w:r w:rsidRPr="00CD1404">
        <w:rPr>
          <w:rFonts w:ascii="Times New Roman" w:hAnsi="Times New Roman" w:cs="Times New Roman"/>
          <w:noProof/>
          <w:sz w:val="24"/>
          <w:lang w:val="lt-LT"/>
        </w:rPr>
        <w:t xml:space="preserve">kokybės garantijos terminas yra </w:t>
      </w:r>
      <w:r w:rsidR="002F743D">
        <w:rPr>
          <w:rFonts w:ascii="Times New Roman" w:hAnsi="Times New Roman" w:cs="Times New Roman"/>
          <w:noProof/>
          <w:sz w:val="24"/>
          <w:lang w:val="lt-LT"/>
        </w:rPr>
        <w:t xml:space="preserve">24 </w:t>
      </w:r>
      <w:r w:rsidR="00DA000A" w:rsidRPr="00CD1404">
        <w:rPr>
          <w:rFonts w:ascii="Times New Roman" w:hAnsi="Times New Roman" w:cs="Times New Roman"/>
          <w:noProof/>
          <w:sz w:val="24"/>
          <w:lang w:val="lt-LT"/>
        </w:rPr>
        <w:t>mėnes</w:t>
      </w:r>
      <w:r w:rsidR="002F743D">
        <w:rPr>
          <w:rFonts w:ascii="Times New Roman" w:hAnsi="Times New Roman" w:cs="Times New Roman"/>
          <w:noProof/>
          <w:sz w:val="24"/>
          <w:lang w:val="lt-LT"/>
        </w:rPr>
        <w:t>iai</w:t>
      </w:r>
      <w:r w:rsidR="00DA000A" w:rsidRPr="00CD1404">
        <w:rPr>
          <w:rFonts w:ascii="Times New Roman" w:hAnsi="Times New Roman" w:cs="Times New Roman"/>
          <w:noProof/>
          <w:sz w:val="24"/>
          <w:lang w:val="lt-LT"/>
        </w:rPr>
        <w:t xml:space="preserve"> </w:t>
      </w:r>
      <w:r w:rsidRPr="00CD1404">
        <w:rPr>
          <w:rFonts w:ascii="Times New Roman" w:hAnsi="Times New Roman" w:cs="Times New Roman"/>
          <w:noProof/>
          <w:sz w:val="24"/>
          <w:lang w:val="lt-LT"/>
        </w:rPr>
        <w:t>ir pradedamas skaičiuoti kartu su pagrindinio gaminio kokybės garantijos terminu.</w:t>
      </w:r>
      <w:r w:rsidR="000B2E0C" w:rsidRPr="00CD1404">
        <w:rPr>
          <w:rFonts w:ascii="Times New Roman" w:hAnsi="Times New Roman" w:cs="Times New Roman"/>
          <w:noProof/>
          <w:sz w:val="24"/>
          <w:lang w:val="lt-LT"/>
        </w:rPr>
        <w:t xml:space="preserve"> </w:t>
      </w:r>
    </w:p>
    <w:p w14:paraId="5F8BC8F3" w14:textId="76E3C80C" w:rsidR="00E36723" w:rsidRPr="00CD1404" w:rsidRDefault="00E36723" w:rsidP="000B09FE">
      <w:pPr>
        <w:pStyle w:val="Sraopastraipa"/>
        <w:numPr>
          <w:ilvl w:val="0"/>
          <w:numId w:val="5"/>
        </w:numPr>
        <w:tabs>
          <w:tab w:val="left" w:pos="1134"/>
        </w:tabs>
        <w:spacing w:after="0" w:line="276" w:lineRule="auto"/>
        <w:ind w:left="0" w:firstLine="709"/>
        <w:jc w:val="both"/>
        <w:rPr>
          <w:rFonts w:ascii="Times New Roman" w:hAnsi="Times New Roman" w:cs="Times New Roman"/>
          <w:noProof/>
          <w:sz w:val="24"/>
          <w:lang w:val="lt-LT"/>
        </w:rPr>
      </w:pPr>
      <w:r w:rsidRPr="00CD1404">
        <w:rPr>
          <w:rFonts w:ascii="Times New Roman" w:hAnsi="Times New Roman" w:cs="Times New Roman"/>
          <w:noProof/>
          <w:sz w:val="24"/>
          <w:lang w:val="lt-LT"/>
        </w:rPr>
        <w:t xml:space="preserve">Keičiant </w:t>
      </w:r>
      <w:r w:rsidR="002F743D">
        <w:rPr>
          <w:rFonts w:ascii="Times New Roman" w:hAnsi="Times New Roman" w:cs="Times New Roman"/>
          <w:noProof/>
          <w:sz w:val="24"/>
          <w:lang w:val="lt-LT"/>
        </w:rPr>
        <w:t>vargonus</w:t>
      </w:r>
      <w:r w:rsidRPr="00CD1404">
        <w:rPr>
          <w:rFonts w:ascii="Times New Roman" w:hAnsi="Times New Roman" w:cs="Times New Roman"/>
          <w:noProof/>
          <w:sz w:val="24"/>
          <w:lang w:val="lt-LT"/>
        </w:rPr>
        <w:t xml:space="preserve"> </w:t>
      </w:r>
      <w:r w:rsidR="00C134B9" w:rsidRPr="00CD1404">
        <w:rPr>
          <w:rFonts w:ascii="Times New Roman" w:hAnsi="Times New Roman" w:cs="Times New Roman"/>
          <w:noProof/>
          <w:sz w:val="24"/>
          <w:lang w:val="lt-LT"/>
        </w:rPr>
        <w:t>garantiniu laikotarpiu,</w:t>
      </w:r>
      <w:r w:rsidRPr="00CD1404">
        <w:rPr>
          <w:rFonts w:ascii="Times New Roman" w:hAnsi="Times New Roman" w:cs="Times New Roman"/>
          <w:noProof/>
          <w:sz w:val="24"/>
          <w:lang w:val="lt-LT"/>
        </w:rPr>
        <w:t xml:space="preserve"> naujai vieną kartą skaičiuojamas 60 mėnesių garantijos terminas. </w:t>
      </w:r>
      <w:r w:rsidR="0081555C" w:rsidRPr="00CD1404">
        <w:rPr>
          <w:rFonts w:ascii="Times New Roman" w:hAnsi="Times New Roman" w:cs="Times New Roman"/>
          <w:noProof/>
          <w:sz w:val="24"/>
          <w:szCs w:val="24"/>
          <w:lang w:val="lt-LT"/>
        </w:rPr>
        <w:t>Keičiant</w:t>
      </w:r>
      <w:r w:rsidR="00416692" w:rsidRPr="00CD1404">
        <w:rPr>
          <w:rFonts w:ascii="Times New Roman" w:hAnsi="Times New Roman" w:cs="Times New Roman"/>
          <w:noProof/>
          <w:color w:val="00B050"/>
          <w:sz w:val="24"/>
          <w:szCs w:val="24"/>
          <w:lang w:val="lt-LT"/>
        </w:rPr>
        <w:t xml:space="preserve"> </w:t>
      </w:r>
      <w:r w:rsidR="00416692" w:rsidRPr="00CD1404">
        <w:rPr>
          <w:rFonts w:ascii="Times New Roman" w:hAnsi="Times New Roman" w:cs="Times New Roman"/>
          <w:noProof/>
          <w:sz w:val="24"/>
          <w:lang w:val="lt-LT"/>
        </w:rPr>
        <w:t>komplektuojamąsias detales (</w:t>
      </w:r>
      <w:r w:rsidR="002F743D">
        <w:rPr>
          <w:rFonts w:ascii="Times New Roman" w:hAnsi="Times New Roman" w:cs="Times New Roman"/>
          <w:noProof/>
          <w:sz w:val="24"/>
          <w:szCs w:val="24"/>
          <w:lang w:val="lt-LT"/>
        </w:rPr>
        <w:t>suoliukas</w:t>
      </w:r>
      <w:r w:rsidR="00416692" w:rsidRPr="00CD1404">
        <w:rPr>
          <w:rFonts w:ascii="Times New Roman" w:hAnsi="Times New Roman" w:cs="Times New Roman"/>
          <w:noProof/>
          <w:sz w:val="24"/>
          <w:szCs w:val="24"/>
          <w:lang w:val="lt-LT"/>
        </w:rPr>
        <w:t>, transportavimo ratukai</w:t>
      </w:r>
      <w:r w:rsidR="00416692" w:rsidRPr="00CD1404">
        <w:rPr>
          <w:rFonts w:ascii="Times New Roman" w:hAnsi="Times New Roman" w:cs="Times New Roman"/>
          <w:noProof/>
          <w:sz w:val="24"/>
          <w:lang w:val="lt-LT"/>
        </w:rPr>
        <w:t xml:space="preserve">) </w:t>
      </w:r>
      <w:r w:rsidR="00A40824" w:rsidRPr="00CD1404">
        <w:rPr>
          <w:rFonts w:ascii="Times New Roman" w:hAnsi="Times New Roman" w:cs="Times New Roman"/>
          <w:noProof/>
          <w:sz w:val="24"/>
          <w:lang w:val="lt-LT"/>
        </w:rPr>
        <w:t>garantiniu laikotarpiu,</w:t>
      </w:r>
      <w:r w:rsidR="00416692" w:rsidRPr="00CD1404">
        <w:rPr>
          <w:rFonts w:ascii="Times New Roman" w:hAnsi="Times New Roman" w:cs="Times New Roman"/>
          <w:noProof/>
          <w:sz w:val="24"/>
          <w:lang w:val="lt-LT"/>
        </w:rPr>
        <w:t xml:space="preserve"> naujai vieną kartą skaičiuojamas </w:t>
      </w:r>
      <w:r w:rsidR="002F743D">
        <w:rPr>
          <w:rFonts w:ascii="Times New Roman" w:hAnsi="Times New Roman" w:cs="Times New Roman"/>
          <w:noProof/>
          <w:sz w:val="24"/>
          <w:lang w:val="lt-LT"/>
        </w:rPr>
        <w:t>6</w:t>
      </w:r>
      <w:r w:rsidR="00416692" w:rsidRPr="00CD1404">
        <w:rPr>
          <w:rFonts w:ascii="Times New Roman" w:hAnsi="Times New Roman" w:cs="Times New Roman"/>
          <w:noProof/>
          <w:sz w:val="24"/>
          <w:lang w:val="lt-LT"/>
        </w:rPr>
        <w:t xml:space="preserve"> mėnesių garantijos terminas</w:t>
      </w:r>
      <w:r w:rsidR="00550F95" w:rsidRPr="00CD1404">
        <w:rPr>
          <w:rFonts w:ascii="Times New Roman" w:hAnsi="Times New Roman" w:cs="Times New Roman"/>
          <w:noProof/>
          <w:sz w:val="24"/>
          <w:lang w:val="lt-LT"/>
        </w:rPr>
        <w:t>.</w:t>
      </w:r>
      <w:r w:rsidR="00933DCA" w:rsidRPr="00CD1404">
        <w:rPr>
          <w:rFonts w:ascii="Times New Roman" w:hAnsi="Times New Roman" w:cs="Times New Roman"/>
          <w:noProof/>
          <w:sz w:val="24"/>
          <w:lang w:val="lt-LT"/>
        </w:rPr>
        <w:t xml:space="preserve"> </w:t>
      </w:r>
    </w:p>
    <w:p w14:paraId="3D87F4C6" w14:textId="29D99285" w:rsidR="00E36723" w:rsidRPr="00CD1404" w:rsidRDefault="00E36723" w:rsidP="002E57CB">
      <w:pPr>
        <w:pStyle w:val="Sraopastraipa"/>
        <w:numPr>
          <w:ilvl w:val="0"/>
          <w:numId w:val="5"/>
        </w:numPr>
        <w:tabs>
          <w:tab w:val="left" w:pos="1134"/>
        </w:tabs>
        <w:spacing w:after="0" w:line="276" w:lineRule="auto"/>
        <w:ind w:left="0" w:firstLine="709"/>
        <w:jc w:val="both"/>
        <w:rPr>
          <w:noProof/>
          <w:lang w:val="lt-LT"/>
        </w:rPr>
      </w:pPr>
      <w:r w:rsidRPr="00CD1404">
        <w:rPr>
          <w:rFonts w:ascii="Times New Roman" w:hAnsi="Times New Roman" w:cs="Times New Roman"/>
          <w:noProof/>
          <w:sz w:val="24"/>
          <w:lang w:val="lt-LT"/>
        </w:rPr>
        <w:t xml:space="preserve">Jeigu Perkančioji organizacija negali naudotis </w:t>
      </w:r>
      <w:r w:rsidR="002F743D">
        <w:rPr>
          <w:rFonts w:ascii="Times New Roman" w:hAnsi="Times New Roman" w:cs="Times New Roman"/>
          <w:noProof/>
          <w:sz w:val="24"/>
          <w:lang w:val="lt-LT"/>
        </w:rPr>
        <w:t>vargonais</w:t>
      </w:r>
      <w:r w:rsidRPr="00CD1404">
        <w:rPr>
          <w:rFonts w:ascii="Times New Roman" w:hAnsi="Times New Roman" w:cs="Times New Roman"/>
          <w:noProof/>
          <w:sz w:val="24"/>
          <w:lang w:val="lt-LT"/>
        </w:rPr>
        <w:t xml:space="preserve">, kuriam yra nustatytas garantijos terminas, dėl nuo Tiekėjo </w:t>
      </w:r>
      <w:r w:rsidR="007A27B5" w:rsidRPr="00CD1404">
        <w:rPr>
          <w:rFonts w:ascii="Times New Roman" w:hAnsi="Times New Roman" w:cs="Times New Roman"/>
          <w:noProof/>
          <w:sz w:val="24"/>
          <w:lang w:val="lt-LT"/>
        </w:rPr>
        <w:t>ne</w:t>
      </w:r>
      <w:r w:rsidRPr="00CD1404">
        <w:rPr>
          <w:rFonts w:ascii="Times New Roman" w:hAnsi="Times New Roman" w:cs="Times New Roman"/>
          <w:noProof/>
          <w:sz w:val="24"/>
          <w:lang w:val="lt-LT"/>
        </w:rPr>
        <w:t xml:space="preserve">priklausančių kliūčių, tuomet garantijos terminas neskaičiuojamas tol, kol Tiekėjas tas kliūtis pašalins, t. y. garantinis terminas pratęsiamas ta apimtimi, kiek įsigytu </w:t>
      </w:r>
      <w:r w:rsidR="002F743D">
        <w:rPr>
          <w:rFonts w:ascii="Times New Roman" w:hAnsi="Times New Roman" w:cs="Times New Roman"/>
          <w:noProof/>
          <w:sz w:val="24"/>
          <w:lang w:val="lt-LT"/>
        </w:rPr>
        <w:t>vargonais</w:t>
      </w:r>
      <w:r w:rsidRPr="00CD1404">
        <w:rPr>
          <w:rFonts w:ascii="Times New Roman" w:hAnsi="Times New Roman" w:cs="Times New Roman"/>
          <w:noProof/>
          <w:sz w:val="24"/>
          <w:lang w:val="lt-LT"/>
        </w:rPr>
        <w:t xml:space="preserve"> Perkančioji organizacija negalėjo naudotis dėl nuo Tiekėjo </w:t>
      </w:r>
      <w:r w:rsidR="007A27B5" w:rsidRPr="00CD1404">
        <w:rPr>
          <w:rFonts w:ascii="Times New Roman" w:hAnsi="Times New Roman" w:cs="Times New Roman"/>
          <w:noProof/>
          <w:sz w:val="24"/>
          <w:lang w:val="lt-LT"/>
        </w:rPr>
        <w:t>ne</w:t>
      </w:r>
      <w:r w:rsidRPr="00CD1404">
        <w:rPr>
          <w:rFonts w:ascii="Times New Roman" w:hAnsi="Times New Roman" w:cs="Times New Roman"/>
          <w:noProof/>
          <w:sz w:val="24"/>
          <w:lang w:val="lt-LT"/>
        </w:rPr>
        <w:t>priklausančių aplinkybių.</w:t>
      </w:r>
    </w:p>
    <w:p w14:paraId="5D84EB57" w14:textId="61EF6D85" w:rsidR="0026530E" w:rsidRPr="00CD1404" w:rsidRDefault="0026530E" w:rsidP="0026530E">
      <w:pPr>
        <w:tabs>
          <w:tab w:val="left" w:pos="1134"/>
        </w:tabs>
        <w:spacing w:line="276" w:lineRule="auto"/>
        <w:rPr>
          <w:noProof/>
        </w:rPr>
      </w:pPr>
    </w:p>
    <w:p w14:paraId="39496C05" w14:textId="77777777" w:rsidR="0026530E" w:rsidRPr="00CD1404" w:rsidRDefault="0026530E" w:rsidP="0026530E">
      <w:pPr>
        <w:tabs>
          <w:tab w:val="left" w:pos="1134"/>
        </w:tabs>
        <w:spacing w:line="276" w:lineRule="auto"/>
        <w:rPr>
          <w:noProof/>
        </w:rPr>
      </w:pPr>
    </w:p>
    <w:p w14:paraId="23C63250" w14:textId="77777777" w:rsidR="005F6CBC" w:rsidRPr="00CD1404" w:rsidRDefault="005F6CBC" w:rsidP="005F6CBC">
      <w:pPr>
        <w:jc w:val="center"/>
        <w:rPr>
          <w:b/>
          <w:noProof/>
        </w:rPr>
      </w:pPr>
      <w:r w:rsidRPr="00CD1404">
        <w:rPr>
          <w:b/>
          <w:noProof/>
        </w:rPr>
        <w:t>IV SKYRIUS</w:t>
      </w:r>
    </w:p>
    <w:p w14:paraId="0584ED80" w14:textId="77777777" w:rsidR="005F6CBC" w:rsidRPr="00CD1404" w:rsidRDefault="005F6CBC" w:rsidP="005F6CBC">
      <w:pPr>
        <w:jc w:val="center"/>
        <w:rPr>
          <w:b/>
          <w:noProof/>
        </w:rPr>
      </w:pPr>
      <w:r w:rsidRPr="00CD1404">
        <w:rPr>
          <w:b/>
          <w:noProof/>
        </w:rPr>
        <w:t>DOKUMENTACIJA PATEIKIAMA KARTU SU PREKĖMIS</w:t>
      </w:r>
    </w:p>
    <w:p w14:paraId="5797F116" w14:textId="77777777" w:rsidR="005F6CBC" w:rsidRPr="00CD1404" w:rsidRDefault="005F6CBC" w:rsidP="005F6CBC">
      <w:pPr>
        <w:rPr>
          <w:noProof/>
        </w:rPr>
      </w:pPr>
    </w:p>
    <w:p w14:paraId="7B08AB8F" w14:textId="0D3310DC" w:rsidR="00FF5B81" w:rsidRPr="00CD1404" w:rsidRDefault="00030BFA" w:rsidP="0068222B">
      <w:pPr>
        <w:pStyle w:val="Sraopastraipa"/>
        <w:numPr>
          <w:ilvl w:val="0"/>
          <w:numId w:val="5"/>
        </w:numPr>
        <w:tabs>
          <w:tab w:val="left" w:pos="1134"/>
        </w:tabs>
        <w:spacing w:after="0" w:line="276" w:lineRule="auto"/>
        <w:ind w:left="0" w:firstLine="709"/>
        <w:jc w:val="both"/>
        <w:rPr>
          <w:rFonts w:ascii="Times New Roman" w:hAnsi="Times New Roman" w:cs="Times New Roman"/>
          <w:noProof/>
          <w:sz w:val="24"/>
          <w:lang w:val="lt-LT"/>
        </w:rPr>
      </w:pPr>
      <w:r w:rsidRPr="00CD1404">
        <w:rPr>
          <w:rFonts w:ascii="Times New Roman" w:hAnsi="Times New Roman" w:cs="Times New Roman"/>
          <w:noProof/>
          <w:sz w:val="24"/>
          <w:lang w:val="lt-LT"/>
        </w:rPr>
        <w:t>Būtinai kartu su prekėmis T</w:t>
      </w:r>
      <w:r w:rsidR="005F6CBC" w:rsidRPr="00CD1404">
        <w:rPr>
          <w:rFonts w:ascii="Times New Roman" w:hAnsi="Times New Roman" w:cs="Times New Roman"/>
          <w:noProof/>
          <w:sz w:val="24"/>
          <w:lang w:val="lt-LT"/>
        </w:rPr>
        <w:t xml:space="preserve">iekėjas Perkančiajai organizacijai </w:t>
      </w:r>
      <w:r w:rsidR="00FF5B81" w:rsidRPr="00CD1404">
        <w:rPr>
          <w:rFonts w:ascii="Times New Roman" w:hAnsi="Times New Roman" w:cs="Times New Roman"/>
          <w:noProof/>
          <w:sz w:val="24"/>
          <w:lang w:val="lt-LT"/>
        </w:rPr>
        <w:t>privalo pateikti</w:t>
      </w:r>
      <w:r w:rsidR="005F6CBC" w:rsidRPr="00CD1404">
        <w:rPr>
          <w:rFonts w:ascii="Times New Roman" w:hAnsi="Times New Roman" w:cs="Times New Roman"/>
          <w:noProof/>
          <w:sz w:val="24"/>
          <w:lang w:val="lt-LT"/>
        </w:rPr>
        <w:t xml:space="preserve"> </w:t>
      </w:r>
      <w:r w:rsidRPr="00CD1404">
        <w:rPr>
          <w:rFonts w:ascii="Times New Roman" w:hAnsi="Times New Roman" w:cs="Times New Roman"/>
          <w:noProof/>
          <w:sz w:val="24"/>
          <w:lang w:val="lt-LT"/>
        </w:rPr>
        <w:t xml:space="preserve">gamintojo sudarytą ir patvirtintą siūlomo instrumento techninę specifikaciją (aprašymą), pagrindžiančią reikalavimų atitikimą, priežiūros ir naudojimosi instrukcijas lietuvių </w:t>
      </w:r>
      <w:r w:rsidRPr="00CD1404">
        <w:rPr>
          <w:rFonts w:ascii="Times New Roman" w:hAnsi="Times New Roman" w:cs="Times New Roman"/>
          <w:noProof/>
          <w:sz w:val="24"/>
          <w:szCs w:val="24"/>
          <w:lang w:val="lt-LT"/>
        </w:rPr>
        <w:t>kalb</w:t>
      </w:r>
      <w:r w:rsidR="005A22D3" w:rsidRPr="00CD1404">
        <w:rPr>
          <w:rFonts w:ascii="Times New Roman" w:hAnsi="Times New Roman" w:cs="Times New Roman"/>
          <w:noProof/>
          <w:sz w:val="24"/>
          <w:szCs w:val="24"/>
          <w:lang w:val="lt-LT"/>
        </w:rPr>
        <w:t>a patvarioje laikmenoje</w:t>
      </w:r>
      <w:r w:rsidR="005A22D3" w:rsidRPr="00CD1404">
        <w:rPr>
          <w:rStyle w:val="Puslapioinaosnuoroda"/>
          <w:rFonts w:ascii="Times New Roman" w:hAnsi="Times New Roman" w:cs="Times New Roman"/>
          <w:noProof/>
          <w:sz w:val="24"/>
          <w:szCs w:val="24"/>
          <w:lang w:val="lt-LT"/>
        </w:rPr>
        <w:footnoteReference w:id="1"/>
      </w:r>
      <w:r w:rsidR="005A22D3" w:rsidRPr="00CD1404">
        <w:rPr>
          <w:rFonts w:ascii="Times New Roman" w:hAnsi="Times New Roman" w:cs="Times New Roman"/>
          <w:noProof/>
          <w:sz w:val="24"/>
          <w:szCs w:val="24"/>
          <w:lang w:val="lt-LT"/>
        </w:rPr>
        <w:t>.</w:t>
      </w:r>
      <w:r w:rsidRPr="00CD1404">
        <w:rPr>
          <w:rFonts w:ascii="Times New Roman" w:hAnsi="Times New Roman" w:cs="Times New Roman"/>
          <w:noProof/>
          <w:sz w:val="24"/>
          <w:lang w:val="lt-LT"/>
        </w:rPr>
        <w:t xml:space="preserve"> </w:t>
      </w:r>
      <w:r w:rsidR="00FF5B81" w:rsidRPr="00CD1404">
        <w:rPr>
          <w:rFonts w:ascii="Times New Roman" w:hAnsi="Times New Roman" w:cs="Times New Roman"/>
          <w:noProof/>
          <w:sz w:val="24"/>
          <w:lang w:val="lt-LT"/>
        </w:rPr>
        <w:t xml:space="preserve">Tiekėjas taip pat gali pateikti papildomą informaciją (dokumentaciją) apie siūlomą </w:t>
      </w:r>
      <w:r w:rsidR="002F743D">
        <w:rPr>
          <w:rFonts w:ascii="Times New Roman" w:hAnsi="Times New Roman" w:cs="Times New Roman"/>
          <w:noProof/>
          <w:sz w:val="24"/>
          <w:lang w:val="lt-LT"/>
        </w:rPr>
        <w:t>prekę</w:t>
      </w:r>
      <w:r w:rsidR="00FF5B81" w:rsidRPr="00CD1404">
        <w:rPr>
          <w:rFonts w:ascii="Times New Roman" w:hAnsi="Times New Roman" w:cs="Times New Roman"/>
          <w:noProof/>
          <w:sz w:val="24"/>
          <w:lang w:val="lt-LT"/>
        </w:rPr>
        <w:t>.</w:t>
      </w:r>
    </w:p>
    <w:p w14:paraId="16AA9399" w14:textId="6B2DE6F3" w:rsidR="00030BFA" w:rsidRPr="00CD1404" w:rsidRDefault="005A22D3" w:rsidP="0068222B">
      <w:pPr>
        <w:pStyle w:val="Sraopastraipa"/>
        <w:numPr>
          <w:ilvl w:val="0"/>
          <w:numId w:val="5"/>
        </w:numPr>
        <w:tabs>
          <w:tab w:val="left" w:pos="1134"/>
        </w:tabs>
        <w:spacing w:after="0" w:line="276" w:lineRule="auto"/>
        <w:ind w:left="0" w:firstLine="709"/>
        <w:jc w:val="both"/>
        <w:rPr>
          <w:rFonts w:ascii="Times New Roman" w:hAnsi="Times New Roman" w:cs="Times New Roman"/>
          <w:noProof/>
          <w:sz w:val="24"/>
          <w:lang w:val="lt-LT"/>
        </w:rPr>
      </w:pPr>
      <w:r w:rsidRPr="00CD1404">
        <w:rPr>
          <w:rFonts w:ascii="Times New Roman" w:hAnsi="Times New Roman" w:cs="Times New Roman"/>
          <w:noProof/>
          <w:sz w:val="24"/>
          <w:lang w:val="lt-LT"/>
        </w:rPr>
        <w:t>Prekės</w:t>
      </w:r>
      <w:r w:rsidR="00030BFA" w:rsidRPr="00CD1404">
        <w:rPr>
          <w:rFonts w:ascii="Times New Roman" w:hAnsi="Times New Roman" w:cs="Times New Roman"/>
          <w:noProof/>
          <w:sz w:val="24"/>
          <w:lang w:val="lt-LT"/>
        </w:rPr>
        <w:t xml:space="preserve"> turi būti pristatyt</w:t>
      </w:r>
      <w:r w:rsidRPr="00CD1404">
        <w:rPr>
          <w:rFonts w:ascii="Times New Roman" w:hAnsi="Times New Roman" w:cs="Times New Roman"/>
          <w:noProof/>
          <w:sz w:val="24"/>
          <w:lang w:val="lt-LT"/>
        </w:rPr>
        <w:t>o</w:t>
      </w:r>
      <w:r w:rsidR="00030BFA" w:rsidRPr="00CD1404">
        <w:rPr>
          <w:rFonts w:ascii="Times New Roman" w:hAnsi="Times New Roman" w:cs="Times New Roman"/>
          <w:noProof/>
          <w:sz w:val="24"/>
          <w:lang w:val="lt-LT"/>
        </w:rPr>
        <w:t xml:space="preserve">s adresu: </w:t>
      </w:r>
      <w:r w:rsidR="004059E7" w:rsidRPr="00CD1404">
        <w:rPr>
          <w:rFonts w:ascii="Times New Roman" w:hAnsi="Times New Roman" w:cs="Times New Roman"/>
          <w:noProof/>
          <w:sz w:val="24"/>
          <w:lang w:val="lt-LT"/>
        </w:rPr>
        <w:t>Šiaulių „Dagilėlio“ dainavimo mokykla, Vytauto g. 113, Šiauliai</w:t>
      </w:r>
      <w:r w:rsidR="000C5654" w:rsidRPr="00CD1404">
        <w:rPr>
          <w:rFonts w:ascii="Times New Roman" w:hAnsi="Times New Roman" w:cs="Times New Roman"/>
          <w:noProof/>
          <w:sz w:val="24"/>
          <w:lang w:val="lt-LT"/>
        </w:rPr>
        <w:t>.</w:t>
      </w:r>
      <w:r w:rsidR="00030BFA" w:rsidRPr="00CD1404">
        <w:rPr>
          <w:rFonts w:ascii="Times New Roman" w:hAnsi="Times New Roman" w:cs="Times New Roman"/>
          <w:noProof/>
          <w:sz w:val="24"/>
          <w:lang w:val="lt-LT"/>
        </w:rPr>
        <w:t xml:space="preserve"> </w:t>
      </w:r>
      <w:r w:rsidR="002F743D">
        <w:rPr>
          <w:rFonts w:ascii="Times New Roman" w:hAnsi="Times New Roman" w:cs="Times New Roman"/>
          <w:noProof/>
          <w:sz w:val="24"/>
          <w:lang w:val="lt-LT"/>
        </w:rPr>
        <w:t>Vargonai</w:t>
      </w:r>
      <w:r w:rsidR="00030BFA" w:rsidRPr="00CD1404">
        <w:rPr>
          <w:rFonts w:ascii="Times New Roman" w:hAnsi="Times New Roman" w:cs="Times New Roman"/>
          <w:noProof/>
          <w:sz w:val="24"/>
          <w:lang w:val="lt-LT"/>
        </w:rPr>
        <w:t xml:space="preserve"> turi būti </w:t>
      </w:r>
      <w:r w:rsidR="002F743D">
        <w:rPr>
          <w:rFonts w:ascii="Times New Roman" w:hAnsi="Times New Roman" w:cs="Times New Roman"/>
          <w:noProof/>
          <w:sz w:val="24"/>
          <w:lang w:val="lt-LT"/>
        </w:rPr>
        <w:t>pastatyti</w:t>
      </w:r>
      <w:r w:rsidR="004059E7" w:rsidRPr="00CD1404">
        <w:rPr>
          <w:rFonts w:ascii="Times New Roman" w:hAnsi="Times New Roman" w:cs="Times New Roman"/>
          <w:noProof/>
          <w:sz w:val="24"/>
          <w:lang w:val="lt-LT"/>
        </w:rPr>
        <w:t xml:space="preserve"> </w:t>
      </w:r>
      <w:r w:rsidR="002F743D">
        <w:rPr>
          <w:rFonts w:ascii="Times New Roman" w:hAnsi="Times New Roman" w:cs="Times New Roman"/>
          <w:noProof/>
          <w:sz w:val="24"/>
          <w:lang w:val="lt-LT"/>
        </w:rPr>
        <w:t>ant transportavimo platformų mokyklos</w:t>
      </w:r>
      <w:r w:rsidR="004059E7" w:rsidRPr="00CD1404">
        <w:rPr>
          <w:rFonts w:ascii="Times New Roman" w:hAnsi="Times New Roman" w:cs="Times New Roman"/>
          <w:noProof/>
          <w:sz w:val="24"/>
          <w:lang w:val="lt-LT"/>
        </w:rPr>
        <w:t xml:space="preserve"> koncertų salė</w:t>
      </w:r>
      <w:r w:rsidR="002F743D">
        <w:rPr>
          <w:rFonts w:ascii="Times New Roman" w:hAnsi="Times New Roman" w:cs="Times New Roman"/>
          <w:noProof/>
          <w:sz w:val="24"/>
          <w:lang w:val="lt-LT"/>
        </w:rPr>
        <w:t>je. Audio sistema (12 vnt.) turi būti pakabinta ant priekinės koncertų salės sienos pagal Pirkėjo tiksliai nurodytas vietas, o 2 bosiniai stiprintuvai padėti ant koncertų salės scenos. Visa audio aparatūra turi būti prijungta prie vargonų,</w:t>
      </w:r>
      <w:r w:rsidR="00030BFA" w:rsidRPr="00CD1404">
        <w:rPr>
          <w:rFonts w:ascii="Times New Roman" w:hAnsi="Times New Roman" w:cs="Times New Roman"/>
          <w:noProof/>
          <w:sz w:val="24"/>
          <w:lang w:val="lt-LT"/>
        </w:rPr>
        <w:t xml:space="preserve"> paruošta darbui.</w:t>
      </w:r>
    </w:p>
    <w:p w14:paraId="28ED17CB" w14:textId="77777777" w:rsidR="00FF5B81" w:rsidRPr="00CD1404" w:rsidRDefault="00FF5B81" w:rsidP="00FF5B81">
      <w:pPr>
        <w:pStyle w:val="Sraopastraipa"/>
        <w:tabs>
          <w:tab w:val="left" w:pos="1134"/>
        </w:tabs>
        <w:spacing w:after="0" w:line="276" w:lineRule="auto"/>
        <w:ind w:left="709"/>
        <w:jc w:val="both"/>
        <w:rPr>
          <w:rFonts w:ascii="Times New Roman" w:hAnsi="Times New Roman" w:cs="Times New Roman"/>
          <w:noProof/>
          <w:sz w:val="24"/>
          <w:lang w:val="lt-LT"/>
        </w:rPr>
      </w:pPr>
    </w:p>
    <w:p w14:paraId="2AB69DF7" w14:textId="77777777" w:rsidR="005F6CBC" w:rsidRPr="00CD1404" w:rsidRDefault="005F6CBC" w:rsidP="005F6CBC">
      <w:pPr>
        <w:jc w:val="center"/>
        <w:rPr>
          <w:b/>
          <w:noProof/>
        </w:rPr>
      </w:pPr>
      <w:bookmarkStart w:id="1" w:name="_Hlk523497210"/>
      <w:r w:rsidRPr="00CD1404">
        <w:rPr>
          <w:b/>
          <w:noProof/>
        </w:rPr>
        <w:t>V SKYRIUS</w:t>
      </w:r>
    </w:p>
    <w:p w14:paraId="3AD6D0B1" w14:textId="77777777" w:rsidR="005F6CBC" w:rsidRPr="00CD1404" w:rsidRDefault="005F6CBC" w:rsidP="005F6CBC">
      <w:pPr>
        <w:jc w:val="center"/>
        <w:rPr>
          <w:b/>
          <w:noProof/>
        </w:rPr>
      </w:pPr>
      <w:r w:rsidRPr="00CD1404">
        <w:rPr>
          <w:b/>
          <w:noProof/>
        </w:rPr>
        <w:t>TECHNINIAI PARAMETRAI</w:t>
      </w:r>
    </w:p>
    <w:p w14:paraId="5E10E679" w14:textId="77777777" w:rsidR="005F6CBC" w:rsidRPr="00CD1404" w:rsidRDefault="005F6CBC" w:rsidP="005F6CBC">
      <w:pPr>
        <w:rPr>
          <w:noProof/>
        </w:rPr>
      </w:pPr>
    </w:p>
    <w:p w14:paraId="4966976F" w14:textId="77777777" w:rsidR="005F6CBC" w:rsidRPr="00CD1404" w:rsidRDefault="005F6CBC" w:rsidP="006778AE">
      <w:pPr>
        <w:pStyle w:val="Sraopastraipa"/>
        <w:numPr>
          <w:ilvl w:val="0"/>
          <w:numId w:val="5"/>
        </w:numPr>
        <w:tabs>
          <w:tab w:val="left" w:pos="1134"/>
        </w:tabs>
        <w:spacing w:after="0" w:line="276" w:lineRule="auto"/>
        <w:ind w:left="0" w:firstLine="851"/>
        <w:jc w:val="both"/>
        <w:rPr>
          <w:rFonts w:ascii="Times New Roman" w:hAnsi="Times New Roman" w:cs="Times New Roman"/>
          <w:noProof/>
          <w:sz w:val="24"/>
          <w:lang w:val="lt-LT"/>
        </w:rPr>
      </w:pPr>
      <w:bookmarkStart w:id="2" w:name="_Hlk41297883"/>
      <w:bookmarkEnd w:id="1"/>
      <w:r w:rsidRPr="00CD1404">
        <w:rPr>
          <w:rFonts w:ascii="Times New Roman" w:hAnsi="Times New Roman" w:cs="Times New Roman"/>
          <w:noProof/>
          <w:sz w:val="24"/>
          <w:lang w:val="lt-LT"/>
        </w:rPr>
        <w:t xml:space="preserve">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(toliau šioje pastraipoje – </w:t>
      </w:r>
      <w:r w:rsidRPr="00CD1404">
        <w:rPr>
          <w:rFonts w:ascii="Times New Roman" w:hAnsi="Times New Roman" w:cs="Times New Roman"/>
          <w:bCs/>
          <w:noProof/>
          <w:sz w:val="24"/>
          <w:lang w:val="lt-LT"/>
        </w:rPr>
        <w:t>nurodymas</w:t>
      </w:r>
      <w:r w:rsidRPr="00CD1404">
        <w:rPr>
          <w:rFonts w:ascii="Times New Roman" w:hAnsi="Times New Roman" w:cs="Times New Roman"/>
          <w:noProof/>
          <w:sz w:val="24"/>
          <w:lang w:val="lt-LT"/>
        </w:rPr>
        <w:t>), tai yra laikytina, kad toks nurodymas yra pateiktas kartu su žodžiais „arba lygiavertis“.</w:t>
      </w:r>
    </w:p>
    <w:p w14:paraId="7FCC513E" w14:textId="77777777" w:rsidR="005F6CBC" w:rsidRPr="00CD1404" w:rsidRDefault="005F6CBC" w:rsidP="006778AE">
      <w:pPr>
        <w:pStyle w:val="Sraopastraipa"/>
        <w:numPr>
          <w:ilvl w:val="0"/>
          <w:numId w:val="5"/>
        </w:numPr>
        <w:tabs>
          <w:tab w:val="left" w:pos="1134"/>
        </w:tabs>
        <w:spacing w:after="0" w:line="276" w:lineRule="auto"/>
        <w:ind w:left="0" w:firstLine="851"/>
        <w:jc w:val="both"/>
        <w:rPr>
          <w:rFonts w:ascii="Times New Roman" w:hAnsi="Times New Roman" w:cs="Times New Roman"/>
          <w:noProof/>
          <w:sz w:val="24"/>
          <w:lang w:val="lt-LT"/>
        </w:rPr>
      </w:pPr>
      <w:r w:rsidRPr="00CD1404">
        <w:rPr>
          <w:rFonts w:ascii="Times New Roman" w:hAnsi="Times New Roman" w:cs="Times New Roman"/>
          <w:noProof/>
          <w:sz w:val="24"/>
          <w:lang w:val="lt-LT"/>
        </w:rPr>
        <w:t xml:space="preserve">Jeigu pirkimo dokumentuose yra nurodomas standartas, techninis liudijimas ar bendrosios techninės specifikacijos (toliau šioje pastraipoje – </w:t>
      </w:r>
      <w:r w:rsidRPr="00CD1404">
        <w:rPr>
          <w:rFonts w:ascii="Times New Roman" w:hAnsi="Times New Roman" w:cs="Times New Roman"/>
          <w:bCs/>
          <w:noProof/>
          <w:sz w:val="24"/>
          <w:lang w:val="lt-LT"/>
        </w:rPr>
        <w:t>nurodymas</w:t>
      </w:r>
      <w:r w:rsidRPr="00CD1404">
        <w:rPr>
          <w:rFonts w:ascii="Times New Roman" w:hAnsi="Times New Roman" w:cs="Times New Roman"/>
          <w:noProof/>
          <w:sz w:val="24"/>
          <w:lang w:val="lt-LT"/>
        </w:rPr>
        <w:t>), tai yra laikytina, kad toks nurodymas yra pateiktas kartu su žodžiais „arba lygiavertis“.</w:t>
      </w:r>
    </w:p>
    <w:p w14:paraId="5C55A225" w14:textId="77777777" w:rsidR="005F6CBC" w:rsidRPr="00CD1404" w:rsidRDefault="005F6CBC" w:rsidP="006778AE">
      <w:pPr>
        <w:pStyle w:val="Sraopastraipa"/>
        <w:numPr>
          <w:ilvl w:val="0"/>
          <w:numId w:val="5"/>
        </w:numPr>
        <w:tabs>
          <w:tab w:val="left" w:pos="1134"/>
        </w:tabs>
        <w:spacing w:after="0" w:line="276" w:lineRule="auto"/>
        <w:ind w:left="0" w:firstLine="851"/>
        <w:jc w:val="both"/>
        <w:rPr>
          <w:rFonts w:ascii="Times New Roman" w:hAnsi="Times New Roman" w:cs="Times New Roman"/>
          <w:noProof/>
          <w:sz w:val="24"/>
          <w:lang w:val="lt-LT"/>
        </w:rPr>
      </w:pPr>
      <w:r w:rsidRPr="00CD1404">
        <w:rPr>
          <w:rFonts w:ascii="Times New Roman" w:hAnsi="Times New Roman" w:cs="Times New Roman"/>
          <w:noProof/>
          <w:sz w:val="24"/>
          <w:lang w:val="lt-LT"/>
        </w:rPr>
        <w:t>Jeigu tiekėjas teikdamas pasiūlymą numato, kad jis tieks lygiaverčius sprendinius, tai jis apie tai turi papildomai pažymėti pasiūlyme ir kartu su pasiūlymu pateikti lygiavertiškumą įrodančius dokumentus.</w:t>
      </w:r>
    </w:p>
    <w:p w14:paraId="5C3A5190" w14:textId="77777777" w:rsidR="00030BFA" w:rsidRPr="00CD1404" w:rsidRDefault="00030BFA" w:rsidP="006778AE">
      <w:pPr>
        <w:spacing w:line="276" w:lineRule="auto"/>
        <w:ind w:firstLine="709"/>
        <w:rPr>
          <w:b/>
          <w:bCs/>
          <w:noProof/>
        </w:rPr>
      </w:pPr>
    </w:p>
    <w:p w14:paraId="4457DF46" w14:textId="6531E71B" w:rsidR="000B2E0C" w:rsidRPr="00CD1404" w:rsidRDefault="000B2E0C" w:rsidP="006778AE">
      <w:pPr>
        <w:spacing w:line="276" w:lineRule="auto"/>
        <w:ind w:firstLine="709"/>
        <w:rPr>
          <w:b/>
          <w:bCs/>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6"/>
        <w:gridCol w:w="8092"/>
      </w:tblGrid>
      <w:tr w:rsidR="002C0F8F" w:rsidRPr="00CD1404" w14:paraId="79A53683" w14:textId="77777777" w:rsidTr="003945CC">
        <w:trPr>
          <w:trHeight w:val="607"/>
        </w:trPr>
        <w:tc>
          <w:tcPr>
            <w:tcW w:w="9628" w:type="dxa"/>
            <w:gridSpan w:val="2"/>
            <w:tcBorders>
              <w:top w:val="single" w:sz="4" w:space="0" w:color="000000"/>
              <w:left w:val="single" w:sz="4" w:space="0" w:color="000000"/>
              <w:bottom w:val="single" w:sz="4" w:space="0" w:color="000000"/>
              <w:right w:val="single" w:sz="4" w:space="0" w:color="000000"/>
            </w:tcBorders>
          </w:tcPr>
          <w:p w14:paraId="51D5297B" w14:textId="16A20221" w:rsidR="003945CC" w:rsidRPr="003945CC" w:rsidRDefault="00A0396F" w:rsidP="00620347">
            <w:pPr>
              <w:rPr>
                <w:b/>
                <w:bCs/>
                <w:noProof/>
              </w:rPr>
            </w:pPr>
            <w:r w:rsidRPr="003945CC">
              <w:rPr>
                <w:b/>
                <w:bCs/>
                <w:noProof/>
              </w:rPr>
              <w:t xml:space="preserve">Reikalaujamos </w:t>
            </w:r>
            <w:r w:rsidR="001179DC">
              <w:rPr>
                <w:b/>
                <w:bCs/>
                <w:noProof/>
              </w:rPr>
              <w:t xml:space="preserve">bendrosios </w:t>
            </w:r>
            <w:r w:rsidRPr="003945CC">
              <w:rPr>
                <w:b/>
                <w:bCs/>
                <w:noProof/>
              </w:rPr>
              <w:t xml:space="preserve">kompiuterinių vargonų </w:t>
            </w:r>
            <w:r w:rsidR="001179DC">
              <w:rPr>
                <w:b/>
                <w:bCs/>
                <w:noProof/>
              </w:rPr>
              <w:t>charakteristikos</w:t>
            </w:r>
          </w:p>
        </w:tc>
      </w:tr>
      <w:tr w:rsidR="009107B2" w:rsidRPr="00CD1404" w14:paraId="1B35274B"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52292FD5" w14:textId="70FB5C04"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single" w:sz="4" w:space="0" w:color="auto"/>
              <w:left w:val="single" w:sz="4" w:space="0" w:color="auto"/>
              <w:bottom w:val="single" w:sz="4" w:space="0" w:color="auto"/>
              <w:right w:val="single" w:sz="4" w:space="0" w:color="auto"/>
            </w:tcBorders>
            <w:vAlign w:val="bottom"/>
          </w:tcPr>
          <w:p w14:paraId="111CDC1E" w14:textId="60E0C8AE" w:rsidR="009107B2" w:rsidRPr="003945CC" w:rsidRDefault="009107B2" w:rsidP="009107B2">
            <w:pPr>
              <w:rPr>
                <w:rFonts w:cs="Times New Roman"/>
                <w:noProof/>
                <w:szCs w:val="24"/>
              </w:rPr>
            </w:pPr>
            <w:r w:rsidRPr="003945CC">
              <w:rPr>
                <w:rFonts w:cs="Times New Roman"/>
                <w:noProof/>
                <w:szCs w:val="24"/>
              </w:rPr>
              <w:t>1 kompl: kompiuteriniai vargonai su audio sistema</w:t>
            </w:r>
            <w:r w:rsidR="003F263F">
              <w:rPr>
                <w:rFonts w:cs="Times New Roman"/>
                <w:noProof/>
                <w:szCs w:val="24"/>
              </w:rPr>
              <w:t xml:space="preserve">, ne senesni </w:t>
            </w:r>
            <w:r w:rsidR="003F263F" w:rsidRPr="00CD1A5F">
              <w:rPr>
                <w:rFonts w:cs="Times New Roman"/>
                <w:noProof/>
                <w:szCs w:val="24"/>
              </w:rPr>
              <w:t>nei 202</w:t>
            </w:r>
            <w:r w:rsidR="00272B82" w:rsidRPr="00CD1A5F">
              <w:rPr>
                <w:rFonts w:cs="Times New Roman"/>
                <w:noProof/>
                <w:szCs w:val="24"/>
              </w:rPr>
              <w:t>5</w:t>
            </w:r>
            <w:r w:rsidR="003F263F" w:rsidRPr="00CD1A5F">
              <w:rPr>
                <w:rFonts w:cs="Times New Roman"/>
                <w:noProof/>
                <w:szCs w:val="24"/>
              </w:rPr>
              <w:t xml:space="preserve"> m.</w:t>
            </w:r>
            <w:r w:rsidR="003F263F">
              <w:rPr>
                <w:rFonts w:cs="Times New Roman"/>
                <w:noProof/>
                <w:szCs w:val="24"/>
              </w:rPr>
              <w:t xml:space="preserve"> gamybos</w:t>
            </w:r>
          </w:p>
        </w:tc>
      </w:tr>
      <w:tr w:rsidR="009107B2" w:rsidRPr="00CD1404" w14:paraId="79D236B6"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25BE92DA" w14:textId="5BCB59F0"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1B146E25" w14:textId="4C604CC2" w:rsidR="009107B2" w:rsidRPr="003945CC" w:rsidRDefault="009107B2" w:rsidP="009107B2">
            <w:pPr>
              <w:rPr>
                <w:rFonts w:cs="Times New Roman"/>
                <w:noProof/>
                <w:szCs w:val="24"/>
              </w:rPr>
            </w:pPr>
            <w:r w:rsidRPr="003945CC">
              <w:rPr>
                <w:rFonts w:cs="Times New Roman"/>
                <w:color w:val="000000"/>
                <w:szCs w:val="24"/>
              </w:rPr>
              <w:t xml:space="preserve">3 </w:t>
            </w:r>
            <w:proofErr w:type="spellStart"/>
            <w:r w:rsidRPr="003945CC">
              <w:rPr>
                <w:rFonts w:cs="Times New Roman"/>
                <w:color w:val="000000"/>
                <w:szCs w:val="24"/>
              </w:rPr>
              <w:t>manualų</w:t>
            </w:r>
            <w:proofErr w:type="spellEnd"/>
            <w:r w:rsidRPr="003945CC">
              <w:rPr>
                <w:rFonts w:cs="Times New Roman"/>
                <w:color w:val="000000"/>
                <w:szCs w:val="24"/>
              </w:rPr>
              <w:t xml:space="preserve"> su pedalais</w:t>
            </w:r>
          </w:p>
        </w:tc>
      </w:tr>
      <w:tr w:rsidR="009107B2" w:rsidRPr="00CD1404" w14:paraId="34661CA8"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78558159" w14:textId="593E3D66"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03502347" w14:textId="256D9C53" w:rsidR="009107B2" w:rsidRPr="003945CC" w:rsidRDefault="009107B2" w:rsidP="009107B2">
            <w:pPr>
              <w:rPr>
                <w:rFonts w:cs="Times New Roman"/>
                <w:noProof/>
                <w:szCs w:val="24"/>
              </w:rPr>
            </w:pPr>
            <w:r w:rsidRPr="003945CC">
              <w:rPr>
                <w:rFonts w:cs="Times New Roman"/>
                <w:color w:val="000000"/>
                <w:szCs w:val="24"/>
              </w:rPr>
              <w:t>Ne mažiau 55 skambančių registrų</w:t>
            </w:r>
          </w:p>
        </w:tc>
      </w:tr>
      <w:tr w:rsidR="009107B2" w:rsidRPr="00CD1404" w14:paraId="6F8B1B9A"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61312B28" w14:textId="29EFDB24"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36517F3D" w14:textId="7912DA91" w:rsidR="009107B2" w:rsidRPr="003945CC" w:rsidRDefault="009107B2" w:rsidP="009107B2">
            <w:pPr>
              <w:rPr>
                <w:rFonts w:cs="Times New Roman"/>
                <w:noProof/>
                <w:szCs w:val="24"/>
              </w:rPr>
            </w:pPr>
            <w:r w:rsidRPr="003945CC">
              <w:rPr>
                <w:rFonts w:cs="Times New Roman"/>
                <w:color w:val="000000"/>
                <w:szCs w:val="24"/>
              </w:rPr>
              <w:t xml:space="preserve">3 </w:t>
            </w:r>
            <w:proofErr w:type="spellStart"/>
            <w:r w:rsidRPr="003945CC">
              <w:rPr>
                <w:rFonts w:cs="Times New Roman"/>
                <w:color w:val="000000"/>
                <w:szCs w:val="24"/>
              </w:rPr>
              <w:t>tremuliantai</w:t>
            </w:r>
            <w:proofErr w:type="spellEnd"/>
          </w:p>
        </w:tc>
      </w:tr>
      <w:tr w:rsidR="009107B2" w:rsidRPr="00CD1404" w14:paraId="2FA7C4BC"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4A8180E9" w14:textId="0996E99F"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653B5138" w14:textId="6357D247" w:rsidR="009107B2" w:rsidRPr="003945CC" w:rsidRDefault="009107B2" w:rsidP="009107B2">
            <w:pPr>
              <w:rPr>
                <w:rFonts w:cs="Times New Roman"/>
                <w:noProof/>
                <w:szCs w:val="24"/>
              </w:rPr>
            </w:pPr>
            <w:r w:rsidRPr="003945CC">
              <w:rPr>
                <w:rFonts w:cs="Times New Roman"/>
                <w:color w:val="000000"/>
                <w:szCs w:val="24"/>
              </w:rPr>
              <w:t>Šiaurės Vokietijos barokinių, Pietų Vokietijos barokinių, vokiečių romantinių, prancūzų romantinių vargonų tipo dispozicijos</w:t>
            </w:r>
          </w:p>
        </w:tc>
      </w:tr>
      <w:tr w:rsidR="009107B2" w:rsidRPr="00CD1404" w14:paraId="729420A9"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52332FA5" w14:textId="2B17FB25"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10B7B47F" w14:textId="57BA07F1" w:rsidR="009107B2" w:rsidRPr="003945CC" w:rsidRDefault="009107B2" w:rsidP="009107B2">
            <w:pPr>
              <w:rPr>
                <w:rFonts w:cs="Times New Roman"/>
                <w:noProof/>
                <w:szCs w:val="24"/>
              </w:rPr>
            </w:pPr>
            <w:r w:rsidRPr="003945CC">
              <w:rPr>
                <w:rFonts w:cs="Times New Roman"/>
                <w:color w:val="000000"/>
                <w:szCs w:val="24"/>
              </w:rPr>
              <w:t>Raudonmedžio spalvos</w:t>
            </w:r>
            <w:r w:rsidR="003945CC">
              <w:rPr>
                <w:rFonts w:cs="Times New Roman"/>
                <w:color w:val="000000"/>
                <w:szCs w:val="24"/>
              </w:rPr>
              <w:t xml:space="preserve"> (m</w:t>
            </w:r>
            <w:r w:rsidR="003945CC" w:rsidRPr="003945CC">
              <w:rPr>
                <w:rFonts w:cs="Times New Roman"/>
                <w:color w:val="000000"/>
                <w:szCs w:val="24"/>
              </w:rPr>
              <w:t>edžio tekstūros raudonmedžio apdaila</w:t>
            </w:r>
            <w:r w:rsidR="003945CC">
              <w:rPr>
                <w:rFonts w:cs="Times New Roman"/>
                <w:color w:val="000000"/>
                <w:szCs w:val="24"/>
              </w:rPr>
              <w:t>)</w:t>
            </w:r>
            <w:r w:rsidRPr="003945CC">
              <w:rPr>
                <w:rFonts w:cs="Times New Roman"/>
                <w:color w:val="000000"/>
                <w:szCs w:val="24"/>
              </w:rPr>
              <w:t xml:space="preserve"> grojimo pultas</w:t>
            </w:r>
          </w:p>
        </w:tc>
      </w:tr>
      <w:tr w:rsidR="009107B2" w:rsidRPr="00CD1404" w14:paraId="79AD30BD"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1AE6100B" w14:textId="7954F1EE"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07022E0C" w14:textId="74F9CF58" w:rsidR="009107B2" w:rsidRPr="003945CC" w:rsidRDefault="009107B2" w:rsidP="009107B2">
            <w:pPr>
              <w:rPr>
                <w:rFonts w:cs="Times New Roman"/>
                <w:noProof/>
                <w:szCs w:val="24"/>
              </w:rPr>
            </w:pPr>
            <w:r w:rsidRPr="003945CC">
              <w:rPr>
                <w:rFonts w:cs="Times New Roman"/>
                <w:color w:val="000000"/>
                <w:szCs w:val="24"/>
              </w:rPr>
              <w:t xml:space="preserve">Vargonų pulto rakinama </w:t>
            </w:r>
            <w:proofErr w:type="spellStart"/>
            <w:r w:rsidRPr="003945CC">
              <w:rPr>
                <w:rFonts w:cs="Times New Roman"/>
                <w:color w:val="000000"/>
                <w:szCs w:val="24"/>
              </w:rPr>
              <w:t>žaliuzė</w:t>
            </w:r>
            <w:proofErr w:type="spellEnd"/>
          </w:p>
        </w:tc>
      </w:tr>
      <w:tr w:rsidR="009107B2" w:rsidRPr="00CD1404" w14:paraId="0FC0EABC"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0433AD36" w14:textId="7DD684B1"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4D88AF7B" w14:textId="2E946C04" w:rsidR="009107B2" w:rsidRPr="003945CC" w:rsidRDefault="009107B2" w:rsidP="009107B2">
            <w:pPr>
              <w:rPr>
                <w:rFonts w:cs="Times New Roman"/>
                <w:noProof/>
                <w:szCs w:val="24"/>
              </w:rPr>
            </w:pPr>
            <w:r w:rsidRPr="003945CC">
              <w:rPr>
                <w:rFonts w:cs="Times New Roman"/>
                <w:color w:val="000000"/>
                <w:szCs w:val="24"/>
              </w:rPr>
              <w:t>Aukštis nuo 130 cm iki 140 cm (be natų pulto).</w:t>
            </w:r>
          </w:p>
        </w:tc>
      </w:tr>
      <w:tr w:rsidR="009107B2" w:rsidRPr="00CD1404" w14:paraId="53B9DFE4"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396F98F9" w14:textId="7D55EEA5"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094C6B37" w14:textId="0F009179" w:rsidR="009107B2" w:rsidRPr="003945CC" w:rsidRDefault="009107B2" w:rsidP="009107B2">
            <w:pPr>
              <w:rPr>
                <w:rFonts w:cs="Times New Roman"/>
                <w:noProof/>
                <w:szCs w:val="24"/>
              </w:rPr>
            </w:pPr>
            <w:r w:rsidRPr="003945CC">
              <w:rPr>
                <w:rFonts w:cs="Times New Roman"/>
                <w:color w:val="000000"/>
                <w:szCs w:val="24"/>
              </w:rPr>
              <w:t>Plotis nuo 160 cm iki 170 cm</w:t>
            </w:r>
          </w:p>
        </w:tc>
      </w:tr>
      <w:tr w:rsidR="009107B2" w:rsidRPr="00CD1404" w14:paraId="1330ED7E"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7ABB083A" w14:textId="7E9ED598"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743793E0" w14:textId="23D99564" w:rsidR="009107B2" w:rsidRPr="003945CC" w:rsidRDefault="009107B2" w:rsidP="009107B2">
            <w:pPr>
              <w:rPr>
                <w:rFonts w:cs="Times New Roman"/>
                <w:noProof/>
                <w:szCs w:val="24"/>
              </w:rPr>
            </w:pPr>
            <w:r w:rsidRPr="003945CC">
              <w:rPr>
                <w:rFonts w:cs="Times New Roman"/>
                <w:color w:val="000000"/>
                <w:szCs w:val="24"/>
              </w:rPr>
              <w:t>Gylis nuo 70 cm iki 80 cm (be suoliuko).</w:t>
            </w:r>
          </w:p>
        </w:tc>
      </w:tr>
      <w:tr w:rsidR="009107B2" w:rsidRPr="00CD1404" w14:paraId="2567CE62"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76F9FB18" w14:textId="5DD93D5C"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6F22CEE3" w14:textId="6D44ED46" w:rsidR="009107B2" w:rsidRPr="003945CC" w:rsidRDefault="009107B2" w:rsidP="009107B2">
            <w:pPr>
              <w:rPr>
                <w:rFonts w:cs="Times New Roman"/>
                <w:noProof/>
                <w:szCs w:val="24"/>
              </w:rPr>
            </w:pPr>
            <w:r w:rsidRPr="003945CC">
              <w:rPr>
                <w:rFonts w:cs="Times New Roman"/>
                <w:color w:val="000000"/>
                <w:szCs w:val="24"/>
              </w:rPr>
              <w:t>Medinis natų pultas su apšvietimu</w:t>
            </w:r>
          </w:p>
        </w:tc>
      </w:tr>
      <w:tr w:rsidR="009107B2" w:rsidRPr="00CD1404" w14:paraId="7BEE1395" w14:textId="77777777" w:rsidTr="006B3C00">
        <w:tc>
          <w:tcPr>
            <w:tcW w:w="1536" w:type="dxa"/>
            <w:tcBorders>
              <w:left w:val="single" w:sz="4" w:space="0" w:color="000000"/>
              <w:bottom w:val="single" w:sz="4" w:space="0" w:color="000000"/>
              <w:right w:val="single" w:sz="4" w:space="0" w:color="000000"/>
            </w:tcBorders>
          </w:tcPr>
          <w:p w14:paraId="19AE7BC4" w14:textId="432AD312"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55CEDC81" w14:textId="084F8F5E" w:rsidR="009107B2" w:rsidRPr="003945CC" w:rsidRDefault="009107B2" w:rsidP="009107B2">
            <w:pPr>
              <w:rPr>
                <w:rFonts w:cs="Times New Roman"/>
                <w:noProof/>
                <w:szCs w:val="24"/>
              </w:rPr>
            </w:pPr>
            <w:r w:rsidRPr="003945CC">
              <w:rPr>
                <w:rFonts w:cs="Times New Roman"/>
                <w:color w:val="000000"/>
                <w:szCs w:val="24"/>
              </w:rPr>
              <w:t>5 oktavų medinės manualinės klaviatūros</w:t>
            </w:r>
          </w:p>
        </w:tc>
      </w:tr>
      <w:tr w:rsidR="009107B2" w:rsidRPr="00CD1404" w14:paraId="6E876F84" w14:textId="77777777" w:rsidTr="006B3C00">
        <w:tc>
          <w:tcPr>
            <w:tcW w:w="1536" w:type="dxa"/>
            <w:tcBorders>
              <w:left w:val="single" w:sz="4" w:space="0" w:color="000000"/>
              <w:bottom w:val="single" w:sz="4" w:space="0" w:color="000000"/>
              <w:right w:val="single" w:sz="4" w:space="0" w:color="000000"/>
            </w:tcBorders>
          </w:tcPr>
          <w:p w14:paraId="499515A0" w14:textId="77777777"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776B6826" w14:textId="6F3BC337" w:rsidR="009107B2" w:rsidRPr="003945CC" w:rsidRDefault="009107B2" w:rsidP="009107B2">
            <w:pPr>
              <w:rPr>
                <w:rFonts w:cs="Times New Roman"/>
                <w:noProof/>
                <w:szCs w:val="24"/>
              </w:rPr>
            </w:pPr>
            <w:r w:rsidRPr="003945CC">
              <w:rPr>
                <w:rFonts w:cs="Times New Roman"/>
                <w:color w:val="000000"/>
                <w:szCs w:val="24"/>
              </w:rPr>
              <w:t xml:space="preserve">2 </w:t>
            </w:r>
            <w:proofErr w:type="spellStart"/>
            <w:r w:rsidRPr="003945CC">
              <w:rPr>
                <w:rFonts w:cs="Times New Roman"/>
                <w:color w:val="000000"/>
                <w:szCs w:val="24"/>
              </w:rPr>
              <w:t>švelerio</w:t>
            </w:r>
            <w:proofErr w:type="spellEnd"/>
            <w:r w:rsidRPr="003945CC">
              <w:rPr>
                <w:rFonts w:cs="Times New Roman"/>
                <w:color w:val="000000"/>
                <w:szCs w:val="24"/>
              </w:rPr>
              <w:t xml:space="preserve"> pedalai</w:t>
            </w:r>
          </w:p>
        </w:tc>
      </w:tr>
      <w:tr w:rsidR="009107B2" w:rsidRPr="00CD1404" w14:paraId="105D74CA"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1579DB5A" w14:textId="3903196E"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7EE0C7C9" w14:textId="62BD0C6A" w:rsidR="009107B2" w:rsidRPr="003945CC" w:rsidRDefault="009107B2" w:rsidP="009107B2">
            <w:pPr>
              <w:rPr>
                <w:rFonts w:cs="Times New Roman"/>
                <w:noProof/>
                <w:szCs w:val="24"/>
              </w:rPr>
            </w:pPr>
            <w:r w:rsidRPr="003945CC">
              <w:rPr>
                <w:rFonts w:cs="Times New Roman"/>
                <w:color w:val="000000"/>
                <w:szCs w:val="24"/>
              </w:rPr>
              <w:t xml:space="preserve">30 natų </w:t>
            </w:r>
            <w:proofErr w:type="spellStart"/>
            <w:r w:rsidRPr="003945CC">
              <w:rPr>
                <w:rFonts w:cs="Times New Roman"/>
                <w:color w:val="000000"/>
                <w:szCs w:val="24"/>
              </w:rPr>
              <w:t>pedalinė</w:t>
            </w:r>
            <w:proofErr w:type="spellEnd"/>
            <w:r w:rsidRPr="003945CC">
              <w:rPr>
                <w:rFonts w:cs="Times New Roman"/>
                <w:color w:val="000000"/>
                <w:szCs w:val="24"/>
              </w:rPr>
              <w:t xml:space="preserve"> klaviatūra</w:t>
            </w:r>
          </w:p>
        </w:tc>
      </w:tr>
      <w:tr w:rsidR="009107B2" w:rsidRPr="00CD1404" w14:paraId="17E42E13"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74915500" w14:textId="04E1BA4D"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0676D55E" w14:textId="09922D08" w:rsidR="009107B2" w:rsidRPr="003945CC" w:rsidRDefault="009107B2" w:rsidP="009107B2">
            <w:pPr>
              <w:rPr>
                <w:rFonts w:cs="Times New Roman"/>
                <w:noProof/>
                <w:szCs w:val="24"/>
              </w:rPr>
            </w:pPr>
            <w:r w:rsidRPr="003945CC">
              <w:rPr>
                <w:rFonts w:cs="Times New Roman"/>
                <w:color w:val="000000"/>
                <w:szCs w:val="24"/>
              </w:rPr>
              <w:t>Reguliuojamo aukščio medžio suoliukas</w:t>
            </w:r>
          </w:p>
        </w:tc>
      </w:tr>
      <w:tr w:rsidR="009107B2" w:rsidRPr="00CD1404" w14:paraId="48857A0D"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27C847DA" w14:textId="4E78B596"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49792B78" w14:textId="47D63C4F" w:rsidR="009107B2" w:rsidRPr="003945CC" w:rsidRDefault="009107B2" w:rsidP="009107B2">
            <w:pPr>
              <w:rPr>
                <w:rFonts w:cs="Times New Roman"/>
                <w:noProof/>
                <w:szCs w:val="24"/>
              </w:rPr>
            </w:pPr>
            <w:r w:rsidRPr="003945CC">
              <w:rPr>
                <w:rFonts w:cs="Times New Roman"/>
                <w:color w:val="000000"/>
                <w:szCs w:val="24"/>
              </w:rPr>
              <w:t>Jungtys MIDI, AUX IN, AUX OUT, jungtis ausinėms</w:t>
            </w:r>
          </w:p>
        </w:tc>
      </w:tr>
      <w:tr w:rsidR="009107B2" w:rsidRPr="00CD1404" w14:paraId="139CC333" w14:textId="77777777" w:rsidTr="006B3C00">
        <w:trPr>
          <w:trHeight w:val="56"/>
        </w:trPr>
        <w:tc>
          <w:tcPr>
            <w:tcW w:w="1536" w:type="dxa"/>
            <w:tcBorders>
              <w:top w:val="single" w:sz="4" w:space="0" w:color="000000"/>
              <w:left w:val="single" w:sz="4" w:space="0" w:color="000000"/>
              <w:bottom w:val="single" w:sz="4" w:space="0" w:color="000000"/>
              <w:right w:val="single" w:sz="4" w:space="0" w:color="000000"/>
            </w:tcBorders>
          </w:tcPr>
          <w:p w14:paraId="3FDE3C91" w14:textId="3DCC35D6"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4BC65AF8" w14:textId="00D48994" w:rsidR="009107B2" w:rsidRPr="003945CC" w:rsidRDefault="009107B2" w:rsidP="009107B2">
            <w:pPr>
              <w:rPr>
                <w:rFonts w:cs="Times New Roman"/>
                <w:noProof/>
                <w:szCs w:val="24"/>
              </w:rPr>
            </w:pPr>
            <w:proofErr w:type="spellStart"/>
            <w:r w:rsidRPr="003945CC">
              <w:rPr>
                <w:rFonts w:cs="Times New Roman"/>
                <w:color w:val="000000"/>
                <w:szCs w:val="24"/>
              </w:rPr>
              <w:t>Audio</w:t>
            </w:r>
            <w:proofErr w:type="spellEnd"/>
            <w:r w:rsidRPr="003945CC">
              <w:rPr>
                <w:rFonts w:cs="Times New Roman"/>
                <w:color w:val="000000"/>
                <w:szCs w:val="24"/>
              </w:rPr>
              <w:t xml:space="preserve"> sistema ne mažiau 12.2 kanalų</w:t>
            </w:r>
          </w:p>
        </w:tc>
      </w:tr>
      <w:tr w:rsidR="009107B2" w:rsidRPr="00CD1404" w14:paraId="43F4942D"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095AA373" w14:textId="75F8C263"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753D18FD" w14:textId="74AEB54D" w:rsidR="009107B2" w:rsidRPr="003945CC" w:rsidRDefault="009107B2" w:rsidP="009107B2">
            <w:pPr>
              <w:rPr>
                <w:rFonts w:cs="Times New Roman"/>
                <w:noProof/>
                <w:szCs w:val="24"/>
              </w:rPr>
            </w:pPr>
            <w:r w:rsidRPr="003945CC">
              <w:rPr>
                <w:rFonts w:cs="Times New Roman"/>
                <w:color w:val="000000"/>
                <w:szCs w:val="24"/>
              </w:rPr>
              <w:t>Ne mažiau 12 vnt. stiprintuvų ir garso dinamikų + ne mažiau 2 bosinių stiprintuvų ir bosinių dinamikų</w:t>
            </w:r>
          </w:p>
        </w:tc>
      </w:tr>
      <w:tr w:rsidR="009107B2" w:rsidRPr="00CD1404" w14:paraId="5B7A6E43"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561EB7D1" w14:textId="1BD48F7E"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737E9DD8" w14:textId="6D6E3033" w:rsidR="009107B2" w:rsidRPr="003945CC" w:rsidRDefault="009107B2" w:rsidP="009107B2">
            <w:pPr>
              <w:rPr>
                <w:rFonts w:cs="Times New Roman"/>
                <w:noProof/>
                <w:szCs w:val="24"/>
              </w:rPr>
            </w:pPr>
            <w:r w:rsidRPr="003945CC">
              <w:rPr>
                <w:rFonts w:cs="Times New Roman"/>
                <w:color w:val="000000"/>
                <w:szCs w:val="24"/>
              </w:rPr>
              <w:t xml:space="preserve">Nemažiau 2850W bendros galios </w:t>
            </w:r>
            <w:proofErr w:type="spellStart"/>
            <w:r w:rsidRPr="003945CC">
              <w:rPr>
                <w:rFonts w:cs="Times New Roman"/>
                <w:color w:val="000000"/>
                <w:szCs w:val="24"/>
              </w:rPr>
              <w:t>audio</w:t>
            </w:r>
            <w:proofErr w:type="spellEnd"/>
            <w:r w:rsidRPr="003945CC">
              <w:rPr>
                <w:rFonts w:cs="Times New Roman"/>
                <w:color w:val="000000"/>
                <w:szCs w:val="24"/>
              </w:rPr>
              <w:t xml:space="preserve"> sistema</w:t>
            </w:r>
          </w:p>
        </w:tc>
      </w:tr>
      <w:tr w:rsidR="009107B2" w:rsidRPr="00CD1404" w14:paraId="1B8A3F83"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12F44573" w14:textId="1DD7346B"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40190965" w14:textId="373C0931" w:rsidR="009107B2" w:rsidRPr="003945CC" w:rsidRDefault="009107B2" w:rsidP="009107B2">
            <w:pPr>
              <w:rPr>
                <w:rFonts w:cs="Times New Roman"/>
                <w:noProof/>
                <w:szCs w:val="24"/>
              </w:rPr>
            </w:pPr>
            <w:proofErr w:type="spellStart"/>
            <w:r w:rsidRPr="003945CC">
              <w:rPr>
                <w:rFonts w:cs="Times New Roman"/>
                <w:color w:val="000000"/>
                <w:szCs w:val="24"/>
              </w:rPr>
              <w:t>Transpozeris</w:t>
            </w:r>
            <w:proofErr w:type="spellEnd"/>
          </w:p>
        </w:tc>
      </w:tr>
      <w:tr w:rsidR="009107B2" w:rsidRPr="00CD1404" w14:paraId="45F46CD5"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34842C24" w14:textId="532A6F60"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4D9E1E12" w14:textId="15396F99" w:rsidR="009107B2" w:rsidRPr="003945CC" w:rsidRDefault="009107B2" w:rsidP="009107B2">
            <w:pPr>
              <w:rPr>
                <w:rFonts w:cs="Times New Roman"/>
                <w:noProof/>
                <w:szCs w:val="24"/>
              </w:rPr>
            </w:pPr>
            <w:proofErr w:type="spellStart"/>
            <w:r w:rsidRPr="003945CC">
              <w:rPr>
                <w:rFonts w:cs="Times New Roman"/>
                <w:color w:val="000000"/>
                <w:szCs w:val="24"/>
              </w:rPr>
              <w:t>Zecerio</w:t>
            </w:r>
            <w:proofErr w:type="spellEnd"/>
            <w:r w:rsidRPr="003945CC">
              <w:rPr>
                <w:rFonts w:cs="Times New Roman"/>
                <w:color w:val="000000"/>
                <w:szCs w:val="24"/>
              </w:rPr>
              <w:t xml:space="preserve"> atmintis, ne mažiau 2000 atminties pozicijų</w:t>
            </w:r>
          </w:p>
        </w:tc>
      </w:tr>
      <w:tr w:rsidR="009107B2" w:rsidRPr="00CD1404" w14:paraId="10DC63FF"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11016691" w14:textId="77777777"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7DC8867D" w14:textId="577B0F68" w:rsidR="009107B2" w:rsidRPr="003945CC" w:rsidRDefault="009107B2" w:rsidP="009107B2">
            <w:pPr>
              <w:rPr>
                <w:rFonts w:cs="Times New Roman"/>
                <w:noProof/>
                <w:szCs w:val="24"/>
              </w:rPr>
            </w:pPr>
            <w:r w:rsidRPr="003945CC">
              <w:rPr>
                <w:rFonts w:cs="Times New Roman"/>
                <w:color w:val="000000"/>
                <w:szCs w:val="24"/>
              </w:rPr>
              <w:t xml:space="preserve">Ne mažiau 12 </w:t>
            </w:r>
            <w:proofErr w:type="spellStart"/>
            <w:r w:rsidRPr="003945CC">
              <w:rPr>
                <w:rFonts w:cs="Times New Roman"/>
                <w:color w:val="000000"/>
                <w:szCs w:val="24"/>
              </w:rPr>
              <w:t>temperacijų</w:t>
            </w:r>
            <w:proofErr w:type="spellEnd"/>
          </w:p>
        </w:tc>
      </w:tr>
      <w:tr w:rsidR="009107B2" w:rsidRPr="00CD1404" w14:paraId="3A7E9F4C"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4B38E2FE" w14:textId="77777777"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60691605" w14:textId="270AE5EB" w:rsidR="009107B2" w:rsidRPr="003945CC" w:rsidRDefault="009107B2" w:rsidP="009107B2">
            <w:pPr>
              <w:rPr>
                <w:rFonts w:cs="Times New Roman"/>
                <w:noProof/>
                <w:szCs w:val="24"/>
              </w:rPr>
            </w:pPr>
            <w:r w:rsidRPr="003945CC">
              <w:rPr>
                <w:rFonts w:cs="Times New Roman"/>
                <w:color w:val="000000"/>
                <w:szCs w:val="24"/>
              </w:rPr>
              <w:t>Reverberacijos reguliatorius</w:t>
            </w:r>
          </w:p>
        </w:tc>
      </w:tr>
      <w:tr w:rsidR="009107B2" w:rsidRPr="00CD1404" w14:paraId="0AAEE73F"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0963746A" w14:textId="77777777"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4775BBB5" w14:textId="682339BE" w:rsidR="009107B2" w:rsidRPr="003945CC" w:rsidRDefault="009107B2" w:rsidP="009107B2">
            <w:pPr>
              <w:rPr>
                <w:rFonts w:cs="Times New Roman"/>
                <w:noProof/>
                <w:szCs w:val="24"/>
              </w:rPr>
            </w:pPr>
            <w:r w:rsidRPr="003945CC">
              <w:rPr>
                <w:rFonts w:cs="Times New Roman"/>
                <w:color w:val="000000"/>
                <w:szCs w:val="24"/>
              </w:rPr>
              <w:t>Derinimo aukščio reguliatorius</w:t>
            </w:r>
          </w:p>
        </w:tc>
      </w:tr>
      <w:tr w:rsidR="009107B2" w:rsidRPr="00CD1404" w14:paraId="095A86E8"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156AACC0" w14:textId="77777777"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387205EF" w14:textId="2A6B11E8" w:rsidR="009107B2" w:rsidRPr="003945CC" w:rsidRDefault="009107B2" w:rsidP="009107B2">
            <w:pPr>
              <w:rPr>
                <w:rFonts w:cs="Times New Roman"/>
                <w:noProof/>
                <w:szCs w:val="24"/>
              </w:rPr>
            </w:pPr>
            <w:r w:rsidRPr="003945CC">
              <w:rPr>
                <w:rFonts w:cs="Times New Roman"/>
                <w:color w:val="000000"/>
                <w:szCs w:val="24"/>
              </w:rPr>
              <w:t xml:space="preserve">Integruotas grojimo pulte </w:t>
            </w:r>
            <w:proofErr w:type="spellStart"/>
            <w:r w:rsidRPr="003945CC">
              <w:rPr>
                <w:rFonts w:cs="Times New Roman"/>
                <w:color w:val="000000"/>
                <w:szCs w:val="24"/>
              </w:rPr>
              <w:t>sekvenceris</w:t>
            </w:r>
            <w:proofErr w:type="spellEnd"/>
          </w:p>
        </w:tc>
      </w:tr>
      <w:tr w:rsidR="009107B2" w:rsidRPr="00CD1404" w14:paraId="6287BA1B" w14:textId="77777777" w:rsidTr="006B3C00">
        <w:tc>
          <w:tcPr>
            <w:tcW w:w="1536" w:type="dxa"/>
            <w:tcBorders>
              <w:top w:val="single" w:sz="4" w:space="0" w:color="000000"/>
              <w:left w:val="single" w:sz="4" w:space="0" w:color="000000"/>
              <w:bottom w:val="single" w:sz="4" w:space="0" w:color="000000"/>
              <w:right w:val="single" w:sz="4" w:space="0" w:color="000000"/>
            </w:tcBorders>
          </w:tcPr>
          <w:p w14:paraId="447C3A39" w14:textId="77777777"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nil"/>
              <w:left w:val="single" w:sz="4" w:space="0" w:color="auto"/>
              <w:bottom w:val="single" w:sz="4" w:space="0" w:color="auto"/>
              <w:right w:val="single" w:sz="4" w:space="0" w:color="auto"/>
            </w:tcBorders>
            <w:vAlign w:val="bottom"/>
          </w:tcPr>
          <w:p w14:paraId="6CD2800F" w14:textId="689AA9A0" w:rsidR="009107B2" w:rsidRPr="003945CC" w:rsidRDefault="009107B2" w:rsidP="009107B2">
            <w:pPr>
              <w:rPr>
                <w:rFonts w:cs="Times New Roman"/>
                <w:noProof/>
                <w:szCs w:val="24"/>
              </w:rPr>
            </w:pPr>
            <w:r w:rsidRPr="003945CC">
              <w:rPr>
                <w:rFonts w:cs="Times New Roman"/>
                <w:color w:val="000000"/>
                <w:szCs w:val="24"/>
              </w:rPr>
              <w:t>Visi registrai dalinami į C ir CIS puses</w:t>
            </w:r>
          </w:p>
        </w:tc>
      </w:tr>
      <w:tr w:rsidR="009107B2" w:rsidRPr="00CD1404" w14:paraId="66ED909F" w14:textId="77777777" w:rsidTr="00A0396F">
        <w:tc>
          <w:tcPr>
            <w:tcW w:w="1536" w:type="dxa"/>
            <w:tcBorders>
              <w:top w:val="single" w:sz="4" w:space="0" w:color="000000"/>
              <w:left w:val="single" w:sz="4" w:space="0" w:color="000000"/>
              <w:bottom w:val="single" w:sz="4" w:space="0" w:color="000000"/>
              <w:right w:val="single" w:sz="4" w:space="0" w:color="000000"/>
            </w:tcBorders>
          </w:tcPr>
          <w:p w14:paraId="4B563258" w14:textId="29727753"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single" w:sz="4" w:space="0" w:color="000000"/>
              <w:left w:val="single" w:sz="4" w:space="0" w:color="000000"/>
              <w:bottom w:val="single" w:sz="4" w:space="0" w:color="000000"/>
              <w:right w:val="single" w:sz="4" w:space="0" w:color="000000"/>
            </w:tcBorders>
          </w:tcPr>
          <w:p w14:paraId="7C10AF1C" w14:textId="25365B10" w:rsidR="009107B2" w:rsidRDefault="009107B2" w:rsidP="009107B2">
            <w:pPr>
              <w:rPr>
                <w:noProof/>
              </w:rPr>
            </w:pPr>
            <w:r>
              <w:rPr>
                <w:noProof/>
              </w:rPr>
              <w:t>Vargonams</w:t>
            </w:r>
            <w:r w:rsidRPr="00CD1404">
              <w:rPr>
                <w:noProof/>
              </w:rPr>
              <w:t xml:space="preserve"> turi būti suteikta ne trumpesnė kaip </w:t>
            </w:r>
            <w:r>
              <w:rPr>
                <w:noProof/>
              </w:rPr>
              <w:t>10</w:t>
            </w:r>
            <w:r w:rsidRPr="00CD1404">
              <w:rPr>
                <w:noProof/>
              </w:rPr>
              <w:t xml:space="preserve"> (</w:t>
            </w:r>
            <w:r>
              <w:rPr>
                <w:noProof/>
              </w:rPr>
              <w:t>dešimties</w:t>
            </w:r>
            <w:r w:rsidRPr="00CD1404">
              <w:rPr>
                <w:noProof/>
              </w:rPr>
              <w:t xml:space="preserve">) metų gamintojo garantija </w:t>
            </w:r>
            <w:r>
              <w:rPr>
                <w:noProof/>
              </w:rPr>
              <w:t>vargonų</w:t>
            </w:r>
            <w:r w:rsidRPr="00CD1404">
              <w:rPr>
                <w:noProof/>
              </w:rPr>
              <w:t xml:space="preserve"> funkcijų atlikimui, mechanikos, korpuso patvarumui</w:t>
            </w:r>
            <w:r w:rsidR="00DE01A5">
              <w:rPr>
                <w:noProof/>
              </w:rPr>
              <w:t xml:space="preserve">, </w:t>
            </w:r>
            <w:r w:rsidRPr="00CD1404">
              <w:rPr>
                <w:noProof/>
              </w:rPr>
              <w:t xml:space="preserve">skaičiuojant nuo pardavimo dienos. Tiekėjas turi turėti įgaliojimus iš gamintojo </w:t>
            </w:r>
            <w:r>
              <w:rPr>
                <w:noProof/>
              </w:rPr>
              <w:t>vargonų</w:t>
            </w:r>
            <w:r w:rsidRPr="00CD1404">
              <w:rPr>
                <w:noProof/>
              </w:rPr>
              <w:t xml:space="preserve"> garantiniam aptarnavimui. </w:t>
            </w:r>
            <w:r w:rsidRPr="00CD1404">
              <w:rPr>
                <w:rFonts w:cs="Times New Roman"/>
                <w:noProof/>
              </w:rPr>
              <w:t>Komplektuojamųjų detalių (</w:t>
            </w:r>
            <w:r>
              <w:rPr>
                <w:rFonts w:cs="Times New Roman"/>
                <w:noProof/>
                <w:szCs w:val="24"/>
              </w:rPr>
              <w:t>suoliukas</w:t>
            </w:r>
            <w:r w:rsidRPr="00CD1404">
              <w:rPr>
                <w:rFonts w:cs="Times New Roman"/>
                <w:noProof/>
                <w:szCs w:val="24"/>
              </w:rPr>
              <w:t xml:space="preserve">, transportavimo </w:t>
            </w:r>
            <w:r>
              <w:rPr>
                <w:rFonts w:cs="Times New Roman"/>
                <w:noProof/>
                <w:szCs w:val="24"/>
              </w:rPr>
              <w:t>platformos</w:t>
            </w:r>
            <w:r w:rsidRPr="00CD1404">
              <w:rPr>
                <w:rFonts w:cs="Times New Roman"/>
                <w:noProof/>
              </w:rPr>
              <w:t xml:space="preserve">) kokybės garantijos terminas yra </w:t>
            </w:r>
            <w:r>
              <w:rPr>
                <w:rFonts w:cs="Times New Roman"/>
                <w:noProof/>
              </w:rPr>
              <w:t xml:space="preserve">24 </w:t>
            </w:r>
            <w:r w:rsidRPr="00CD1404">
              <w:rPr>
                <w:rFonts w:cs="Times New Roman"/>
                <w:noProof/>
              </w:rPr>
              <w:t>mėnes</w:t>
            </w:r>
            <w:r>
              <w:rPr>
                <w:rFonts w:cs="Times New Roman"/>
                <w:noProof/>
              </w:rPr>
              <w:t>iai</w:t>
            </w:r>
            <w:r w:rsidRPr="00CD1404">
              <w:rPr>
                <w:rFonts w:cs="Times New Roman"/>
                <w:noProof/>
              </w:rPr>
              <w:t xml:space="preserve"> ir pradedamas skaičiuoti kartu su pagrindinio gaminio kokybės garantijos terminu. </w:t>
            </w:r>
            <w:r w:rsidRPr="00CD1404">
              <w:rPr>
                <w:noProof/>
              </w:rPr>
              <w:t xml:space="preserve">Garantijos metu tiekėjas privalo savo lėšomis pašalinti gedimus. </w:t>
            </w:r>
          </w:p>
          <w:p w14:paraId="44D628F1" w14:textId="3C578572" w:rsidR="003945CC" w:rsidRPr="00CD1404" w:rsidRDefault="003945CC" w:rsidP="009107B2">
            <w:pPr>
              <w:rPr>
                <w:noProof/>
              </w:rPr>
            </w:pPr>
          </w:p>
        </w:tc>
      </w:tr>
      <w:tr w:rsidR="009107B2" w:rsidRPr="00CD1404" w14:paraId="25F0F1B3" w14:textId="77777777" w:rsidTr="00A0396F">
        <w:tc>
          <w:tcPr>
            <w:tcW w:w="1536" w:type="dxa"/>
            <w:tcBorders>
              <w:top w:val="single" w:sz="4" w:space="0" w:color="000000"/>
              <w:left w:val="single" w:sz="4" w:space="0" w:color="000000"/>
              <w:bottom w:val="single" w:sz="4" w:space="0" w:color="000000"/>
              <w:right w:val="single" w:sz="4" w:space="0" w:color="000000"/>
            </w:tcBorders>
          </w:tcPr>
          <w:p w14:paraId="20140D1C" w14:textId="27586B5E" w:rsidR="009107B2" w:rsidRPr="003945CC" w:rsidRDefault="009107B2" w:rsidP="009107B2">
            <w:pPr>
              <w:pStyle w:val="Sraopastraipa"/>
              <w:numPr>
                <w:ilvl w:val="0"/>
                <w:numId w:val="8"/>
              </w:numPr>
              <w:rPr>
                <w:rFonts w:ascii="Times New Roman" w:hAnsi="Times New Roman" w:cs="Times New Roman"/>
                <w:noProof/>
                <w:sz w:val="24"/>
                <w:szCs w:val="24"/>
              </w:rPr>
            </w:pPr>
          </w:p>
        </w:tc>
        <w:tc>
          <w:tcPr>
            <w:tcW w:w="8092" w:type="dxa"/>
            <w:tcBorders>
              <w:top w:val="single" w:sz="4" w:space="0" w:color="000000"/>
              <w:left w:val="single" w:sz="4" w:space="0" w:color="000000"/>
              <w:bottom w:val="single" w:sz="4" w:space="0" w:color="000000"/>
              <w:right w:val="single" w:sz="4" w:space="0" w:color="000000"/>
            </w:tcBorders>
          </w:tcPr>
          <w:p w14:paraId="46C86001" w14:textId="77777777" w:rsidR="009107B2" w:rsidRDefault="009107B2" w:rsidP="009107B2">
            <w:pPr>
              <w:rPr>
                <w:noProof/>
              </w:rPr>
            </w:pPr>
            <w:r>
              <w:rPr>
                <w:rFonts w:cs="Times New Roman"/>
                <w:noProof/>
              </w:rPr>
              <w:t>Vargonai</w:t>
            </w:r>
            <w:r w:rsidRPr="00CD1404">
              <w:rPr>
                <w:rFonts w:cs="Times New Roman"/>
                <w:noProof/>
              </w:rPr>
              <w:t xml:space="preserve"> turi būti </w:t>
            </w:r>
            <w:r>
              <w:rPr>
                <w:rFonts w:cs="Times New Roman"/>
                <w:noProof/>
              </w:rPr>
              <w:t>pastatyti</w:t>
            </w:r>
            <w:r w:rsidRPr="00CD1404">
              <w:rPr>
                <w:rFonts w:cs="Times New Roman"/>
                <w:noProof/>
              </w:rPr>
              <w:t xml:space="preserve"> </w:t>
            </w:r>
            <w:r>
              <w:rPr>
                <w:rFonts w:cs="Times New Roman"/>
                <w:noProof/>
              </w:rPr>
              <w:t>ant transportavimo platformų mokyklos</w:t>
            </w:r>
            <w:r w:rsidRPr="00CD1404">
              <w:rPr>
                <w:rFonts w:cs="Times New Roman"/>
                <w:noProof/>
              </w:rPr>
              <w:t xml:space="preserve"> koncertų salė</w:t>
            </w:r>
            <w:r>
              <w:rPr>
                <w:rFonts w:cs="Times New Roman"/>
                <w:noProof/>
              </w:rPr>
              <w:t>je. Audio sistema (12 vnt.) turi būti pakabinta ant priekinės koncertų salės sienos pagal Pirkėjo tiksliai nurodytas vietas, o 2 bosiniai stiprintuvai padėti ant koncertų salės scenos. Visa audio aparatūra turi būti prijungta prie vargonų,</w:t>
            </w:r>
            <w:r w:rsidRPr="00CD1404">
              <w:rPr>
                <w:rFonts w:cs="Times New Roman"/>
                <w:noProof/>
              </w:rPr>
              <w:t xml:space="preserve"> paruošta darbui</w:t>
            </w:r>
            <w:r>
              <w:rPr>
                <w:rFonts w:cs="Times New Roman"/>
                <w:noProof/>
              </w:rPr>
              <w:t xml:space="preserve"> </w:t>
            </w:r>
            <w:r w:rsidRPr="00CD1404">
              <w:rPr>
                <w:noProof/>
              </w:rPr>
              <w:t xml:space="preserve">adresu: Šiaulių „Dagilėlio“ dainavimo mokykla, Vytauto g. 113 LT-77161 Šiauliai. </w:t>
            </w:r>
          </w:p>
          <w:p w14:paraId="3C47B4D4" w14:textId="4E5B78F0" w:rsidR="003945CC" w:rsidRPr="00CD1404" w:rsidRDefault="003945CC" w:rsidP="009107B2">
            <w:pPr>
              <w:rPr>
                <w:noProof/>
              </w:rPr>
            </w:pPr>
          </w:p>
        </w:tc>
      </w:tr>
      <w:bookmarkEnd w:id="2"/>
    </w:tbl>
    <w:p w14:paraId="6312A7DF" w14:textId="77777777" w:rsidR="005F6CBC" w:rsidRPr="00CD1404" w:rsidRDefault="005F6CBC" w:rsidP="00F7173C">
      <w:pPr>
        <w:spacing w:line="276" w:lineRule="auto"/>
        <w:rPr>
          <w:noProof/>
        </w:rPr>
      </w:pPr>
    </w:p>
    <w:p w14:paraId="59B27602" w14:textId="7CC02C77" w:rsidR="002679AE" w:rsidRDefault="002679AE" w:rsidP="00F7173C">
      <w:pPr>
        <w:spacing w:line="276" w:lineRule="auto"/>
        <w:jc w:val="center"/>
        <w:rPr>
          <w:b/>
          <w:noProof/>
        </w:rPr>
      </w:pPr>
    </w:p>
    <w:p w14:paraId="7F7C96FF" w14:textId="77777777" w:rsidR="003945CC" w:rsidRDefault="003945CC" w:rsidP="00F7173C">
      <w:pPr>
        <w:spacing w:line="276" w:lineRule="auto"/>
        <w:jc w:val="center"/>
        <w:rPr>
          <w:b/>
          <w:noProof/>
        </w:rPr>
      </w:pPr>
    </w:p>
    <w:p w14:paraId="167AB556" w14:textId="77777777" w:rsidR="003945CC" w:rsidRPr="00CD1404" w:rsidRDefault="003945CC" w:rsidP="00F7173C">
      <w:pPr>
        <w:spacing w:line="276" w:lineRule="auto"/>
        <w:jc w:val="center"/>
        <w:rPr>
          <w:b/>
          <w:noProof/>
        </w:rPr>
      </w:pPr>
    </w:p>
    <w:p w14:paraId="7376DB8C" w14:textId="77777777" w:rsidR="0026530E" w:rsidRPr="00CD1404" w:rsidRDefault="0026530E" w:rsidP="00F7173C">
      <w:pPr>
        <w:spacing w:line="276" w:lineRule="auto"/>
        <w:jc w:val="center"/>
        <w:rPr>
          <w:b/>
          <w:noProof/>
        </w:rPr>
      </w:pPr>
    </w:p>
    <w:p w14:paraId="5DBEFD7C" w14:textId="028624FA" w:rsidR="005F6CBC" w:rsidRPr="00CD1404" w:rsidRDefault="005F6CBC" w:rsidP="00F7173C">
      <w:pPr>
        <w:spacing w:line="276" w:lineRule="auto"/>
        <w:jc w:val="center"/>
        <w:rPr>
          <w:b/>
          <w:noProof/>
        </w:rPr>
      </w:pPr>
      <w:r w:rsidRPr="00CD1404">
        <w:rPr>
          <w:b/>
          <w:noProof/>
        </w:rPr>
        <w:t>VI SKYRI</w:t>
      </w:r>
      <w:r w:rsidR="00F44F58" w:rsidRPr="00CD1404">
        <w:rPr>
          <w:b/>
          <w:noProof/>
        </w:rPr>
        <w:t>U</w:t>
      </w:r>
      <w:r w:rsidRPr="00CD1404">
        <w:rPr>
          <w:b/>
          <w:noProof/>
        </w:rPr>
        <w:t>S</w:t>
      </w:r>
    </w:p>
    <w:p w14:paraId="030F7855" w14:textId="77777777" w:rsidR="005F6CBC" w:rsidRPr="00CD1404" w:rsidRDefault="005F6CBC" w:rsidP="00F7173C">
      <w:pPr>
        <w:spacing w:line="276" w:lineRule="auto"/>
        <w:jc w:val="center"/>
        <w:rPr>
          <w:b/>
          <w:noProof/>
        </w:rPr>
      </w:pPr>
      <w:r w:rsidRPr="00CD1404">
        <w:rPr>
          <w:b/>
          <w:noProof/>
        </w:rPr>
        <w:t>PREKIŲ PRISTATYMO REIKALAVIMAI PAGAMINTOMS PREKĖMS</w:t>
      </w:r>
    </w:p>
    <w:p w14:paraId="03881925" w14:textId="77777777" w:rsidR="005F6CBC" w:rsidRPr="00CD1404" w:rsidRDefault="005F6CBC" w:rsidP="00F7173C">
      <w:pPr>
        <w:tabs>
          <w:tab w:val="left" w:pos="1134"/>
        </w:tabs>
        <w:spacing w:line="276" w:lineRule="auto"/>
        <w:ind w:firstLine="709"/>
        <w:rPr>
          <w:rFonts w:cs="Times New Roman"/>
          <w:noProof/>
          <w:sz w:val="28"/>
        </w:rPr>
      </w:pPr>
    </w:p>
    <w:p w14:paraId="17393FC4" w14:textId="77777777" w:rsidR="005F6CBC" w:rsidRPr="00CD1404" w:rsidRDefault="005F6CBC" w:rsidP="00F7173C">
      <w:pPr>
        <w:pStyle w:val="Sraopastraipa"/>
        <w:numPr>
          <w:ilvl w:val="0"/>
          <w:numId w:val="5"/>
        </w:numPr>
        <w:tabs>
          <w:tab w:val="left" w:pos="1134"/>
        </w:tabs>
        <w:spacing w:after="0" w:line="276" w:lineRule="auto"/>
        <w:ind w:left="0" w:firstLine="709"/>
        <w:jc w:val="both"/>
        <w:rPr>
          <w:rFonts w:ascii="Times New Roman" w:hAnsi="Times New Roman" w:cs="Times New Roman"/>
          <w:noProof/>
          <w:sz w:val="24"/>
          <w:lang w:val="lt-LT"/>
        </w:rPr>
      </w:pPr>
      <w:r w:rsidRPr="00CD1404">
        <w:rPr>
          <w:rFonts w:ascii="Times New Roman" w:hAnsi="Times New Roman" w:cs="Times New Roman"/>
          <w:noProof/>
          <w:sz w:val="24"/>
          <w:lang w:val="lt-LT"/>
        </w:rPr>
        <w:t>Prekės turi būti naujos, turi būti originalioje gamintojo pakuotėje, nenaudotos, neeksponuotos, mechaniškai nepažeistos ir su visais joms priklausančiais priedais (instrukcijomis, laidais, kabeliais ir kt.). Prekės turi būti paženklintos teisės aktų nustatyta tvarka.</w:t>
      </w:r>
    </w:p>
    <w:p w14:paraId="0A5009D4" w14:textId="77777777" w:rsidR="00E36723" w:rsidRPr="00CD1404" w:rsidRDefault="00E36723" w:rsidP="00F7173C">
      <w:pPr>
        <w:tabs>
          <w:tab w:val="left" w:pos="1134"/>
        </w:tabs>
        <w:spacing w:line="276" w:lineRule="auto"/>
        <w:ind w:firstLine="709"/>
        <w:rPr>
          <w:rFonts w:cs="Times New Roman"/>
          <w:noProof/>
          <w:sz w:val="28"/>
        </w:rPr>
      </w:pPr>
    </w:p>
    <w:p w14:paraId="3B95C71F" w14:textId="77777777" w:rsidR="009F1984" w:rsidRPr="00CD1404" w:rsidRDefault="009F1984" w:rsidP="00F7173C">
      <w:pPr>
        <w:spacing w:line="276" w:lineRule="auto"/>
        <w:jc w:val="center"/>
        <w:rPr>
          <w:b/>
          <w:bCs/>
          <w:noProof/>
        </w:rPr>
      </w:pPr>
      <w:r w:rsidRPr="00CD1404">
        <w:rPr>
          <w:b/>
          <w:bCs/>
          <w:noProof/>
        </w:rPr>
        <w:t>VII SKYRIUS</w:t>
      </w:r>
    </w:p>
    <w:p w14:paraId="7C04BBD3" w14:textId="77777777" w:rsidR="009F1984" w:rsidRPr="00CD1404" w:rsidRDefault="009F1984" w:rsidP="00F7173C">
      <w:pPr>
        <w:spacing w:line="276" w:lineRule="auto"/>
        <w:jc w:val="center"/>
        <w:rPr>
          <w:b/>
          <w:bCs/>
          <w:noProof/>
        </w:rPr>
      </w:pPr>
      <w:r w:rsidRPr="00CD1404">
        <w:rPr>
          <w:b/>
          <w:bCs/>
          <w:noProof/>
        </w:rPr>
        <w:t>APLINKOS APSAUGOS KRITERIJAI</w:t>
      </w:r>
    </w:p>
    <w:p w14:paraId="5CA681CA" w14:textId="77777777" w:rsidR="009F1984" w:rsidRPr="00CD1404" w:rsidRDefault="009F1984" w:rsidP="00F7173C">
      <w:pPr>
        <w:spacing w:line="276" w:lineRule="auto"/>
        <w:rPr>
          <w:noProof/>
        </w:rPr>
      </w:pPr>
    </w:p>
    <w:p w14:paraId="7ACE1133" w14:textId="77777777" w:rsidR="009F1984" w:rsidRPr="00CD1404" w:rsidRDefault="009F1984" w:rsidP="00F7173C">
      <w:pPr>
        <w:pStyle w:val="Sraopastraipa"/>
        <w:numPr>
          <w:ilvl w:val="0"/>
          <w:numId w:val="5"/>
        </w:numPr>
        <w:tabs>
          <w:tab w:val="left" w:pos="1134"/>
        </w:tabs>
        <w:spacing w:after="0" w:line="276" w:lineRule="auto"/>
        <w:ind w:left="0" w:firstLine="709"/>
        <w:jc w:val="both"/>
        <w:rPr>
          <w:noProof/>
          <w:lang w:val="lt-LT"/>
        </w:rPr>
      </w:pPr>
      <w:r w:rsidRPr="00CD1404">
        <w:rPr>
          <w:rFonts w:ascii="Times New Roman" w:hAnsi="Times New Roman" w:cs="Times New Roman"/>
          <w:noProof/>
          <w:sz w:val="24"/>
          <w:lang w:val="lt-LT"/>
        </w:rPr>
        <w:t>Perkančioji organizacija vadovaudamasi Aplinkos apsaugos kriterijų, kuriuos perkančiosios organizacijos ir perkantieji subjektai turi taikyti pirkdamos prekes, paslaugas ar darbus, taikymo tvarkos aprašo, patvirtinto 202</w:t>
      </w:r>
      <w:r w:rsidR="008102EA" w:rsidRPr="00CD1404">
        <w:rPr>
          <w:rFonts w:ascii="Times New Roman" w:hAnsi="Times New Roman" w:cs="Times New Roman"/>
          <w:noProof/>
          <w:sz w:val="24"/>
          <w:lang w:val="lt-LT"/>
        </w:rPr>
        <w:t>2</w:t>
      </w:r>
      <w:r w:rsidRPr="00CD1404">
        <w:rPr>
          <w:rFonts w:ascii="Times New Roman" w:hAnsi="Times New Roman" w:cs="Times New Roman"/>
          <w:noProof/>
          <w:sz w:val="24"/>
          <w:lang w:val="lt-LT"/>
        </w:rPr>
        <w:t xml:space="preserve"> m. gruodžio 13 d. įsakymu Nr. D1-401 (toliau – Aprašas), 4.4.4. papunkčiu nustato aplinkos apsaugos kriterijus, kuriuos turi atitikti perkamas objektas.</w:t>
      </w:r>
    </w:p>
    <w:p w14:paraId="4E76C42B" w14:textId="2083F974" w:rsidR="009F1984" w:rsidRPr="00CD1404" w:rsidRDefault="00CA7B58" w:rsidP="00CA7B58">
      <w:pPr>
        <w:tabs>
          <w:tab w:val="left" w:pos="1134"/>
        </w:tabs>
        <w:spacing w:line="276" w:lineRule="auto"/>
        <w:ind w:firstLine="709"/>
        <w:rPr>
          <w:noProof/>
        </w:rPr>
      </w:pPr>
      <w:r>
        <w:rPr>
          <w:noProof/>
        </w:rPr>
        <w:t xml:space="preserve">18. </w:t>
      </w:r>
      <w:r w:rsidR="009F1984" w:rsidRPr="00CD1404">
        <w:rPr>
          <w:noProof/>
        </w:rPr>
        <w:t>Taikomas aplinkos apsaugos kriterijus:</w:t>
      </w:r>
    </w:p>
    <w:p w14:paraId="3D507C2A" w14:textId="77DB2B77" w:rsidR="009F1984" w:rsidRPr="00CA7B58" w:rsidRDefault="00CA7B58" w:rsidP="00CA7B58">
      <w:pPr>
        <w:spacing w:line="276" w:lineRule="auto"/>
        <w:ind w:firstLine="851"/>
        <w:rPr>
          <w:rFonts w:cs="Times New Roman"/>
          <w:noProof/>
          <w:szCs w:val="24"/>
        </w:rPr>
      </w:pPr>
      <w:r>
        <w:rPr>
          <w:rFonts w:cs="Times New Roman"/>
          <w:noProof/>
          <w:szCs w:val="24"/>
        </w:rPr>
        <w:t xml:space="preserve">18.1. </w:t>
      </w:r>
      <w:r w:rsidR="009F1984" w:rsidRPr="00CA7B58">
        <w:rPr>
          <w:rFonts w:cs="Times New Roman"/>
          <w:noProof/>
          <w:szCs w:val="24"/>
        </w:rPr>
        <w:t>prekė yra tvirta, ilgaamžė, funkcionali, ji ar jos sudedamosios dalys tinkamos naudoti daug kartų ir (ar) lengvai pataisomos ir (ar) pakeičiamos;</w:t>
      </w:r>
    </w:p>
    <w:p w14:paraId="53B8293A" w14:textId="6E48B7E6" w:rsidR="009F1984" w:rsidRPr="00CA7B58" w:rsidRDefault="00CA7B58" w:rsidP="00CA7B58">
      <w:pPr>
        <w:spacing w:line="276" w:lineRule="auto"/>
        <w:ind w:firstLine="851"/>
        <w:rPr>
          <w:rFonts w:cs="Times New Roman"/>
          <w:noProof/>
          <w:szCs w:val="24"/>
        </w:rPr>
      </w:pPr>
      <w:r>
        <w:rPr>
          <w:rFonts w:cs="Times New Roman"/>
          <w:noProof/>
          <w:szCs w:val="24"/>
        </w:rPr>
        <w:t xml:space="preserve">18.2. </w:t>
      </w:r>
      <w:r w:rsidR="009F1984" w:rsidRPr="00CA7B58">
        <w:rPr>
          <w:rFonts w:cs="Times New Roman"/>
          <w:noProof/>
          <w:szCs w:val="24"/>
        </w:rPr>
        <w:t>prekės tarnavimo la</w:t>
      </w:r>
      <w:r w:rsidR="005651CA" w:rsidRPr="00CA7B58">
        <w:rPr>
          <w:rFonts w:cs="Times New Roman"/>
          <w:noProof/>
          <w:szCs w:val="24"/>
        </w:rPr>
        <w:t xml:space="preserve">ikas ne trumpesnis kaip </w:t>
      </w:r>
      <w:r w:rsidR="003945CC">
        <w:rPr>
          <w:rFonts w:cs="Times New Roman"/>
          <w:noProof/>
          <w:szCs w:val="24"/>
        </w:rPr>
        <w:t>10</w:t>
      </w:r>
      <w:r w:rsidR="005651CA" w:rsidRPr="00CA7B58">
        <w:rPr>
          <w:rFonts w:cs="Times New Roman"/>
          <w:noProof/>
          <w:szCs w:val="24"/>
        </w:rPr>
        <w:t xml:space="preserve"> met</w:t>
      </w:r>
      <w:r w:rsidR="003945CC">
        <w:rPr>
          <w:rFonts w:cs="Times New Roman"/>
          <w:noProof/>
          <w:szCs w:val="24"/>
        </w:rPr>
        <w:t>ų, komplektuojamosioms detalėms ne trumpesnis nei 24 mėn.</w:t>
      </w:r>
      <w:r w:rsidR="005651CA" w:rsidRPr="00CA7B58">
        <w:rPr>
          <w:rFonts w:cs="Times New Roman"/>
          <w:noProof/>
          <w:szCs w:val="24"/>
        </w:rPr>
        <w:t>;</w:t>
      </w:r>
    </w:p>
    <w:p w14:paraId="5B128B55" w14:textId="03F1BCBB" w:rsidR="00A53C3E" w:rsidRPr="00CA7B58" w:rsidRDefault="00CA7B58" w:rsidP="00CA7B58">
      <w:pPr>
        <w:spacing w:line="276" w:lineRule="auto"/>
        <w:ind w:firstLine="851"/>
        <w:rPr>
          <w:rFonts w:cs="Times New Roman"/>
          <w:noProof/>
          <w:szCs w:val="24"/>
        </w:rPr>
      </w:pPr>
      <w:r>
        <w:rPr>
          <w:rFonts w:cs="Times New Roman"/>
          <w:noProof/>
        </w:rPr>
        <w:t xml:space="preserve">18.3. </w:t>
      </w:r>
      <w:r w:rsidR="00A53C3E" w:rsidRPr="00CA7B58">
        <w:rPr>
          <w:rFonts w:cs="Times New Roman"/>
          <w:noProof/>
        </w:rPr>
        <w:t>pakuotė</w:t>
      </w:r>
      <w:r w:rsidR="00353544" w:rsidRPr="00CA7B58">
        <w:rPr>
          <w:rFonts w:cs="Times New Roman"/>
          <w:noProof/>
        </w:rPr>
        <w:t>s</w:t>
      </w:r>
      <w:r w:rsidR="00A53C3E" w:rsidRPr="00CA7B58">
        <w:rPr>
          <w:rFonts w:cs="Times New Roman"/>
          <w:noProof/>
        </w:rPr>
        <w:t xml:space="preserve">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r w:rsidR="00404337" w:rsidRPr="00CA7B58">
        <w:rPr>
          <w:noProof/>
        </w:rPr>
        <w:t xml:space="preserve"> </w:t>
      </w:r>
      <w:r w:rsidR="00404337" w:rsidRPr="00CA7B58">
        <w:rPr>
          <w:rFonts w:cs="Times New Roman"/>
          <w:noProof/>
        </w:rPr>
        <w:t>Pakuotės turi būti laikytinos perdirbamosiomis pakuotėmis pagal Lietuvos Respublikos mokesčio už aplinkos teršimą įstatymo nuostatas ir (ar) turi būti vienalytės (homogeniškos) pakuotės, pagamintos iš vienos rūšies medžiagos: &lt;...&gt;</w:t>
      </w:r>
    </w:p>
    <w:p w14:paraId="71781FFB" w14:textId="344B1366" w:rsidR="005133C9" w:rsidRPr="00CD1404" w:rsidRDefault="00CA7B58" w:rsidP="00404337">
      <w:pPr>
        <w:tabs>
          <w:tab w:val="left" w:pos="851"/>
          <w:tab w:val="left" w:pos="1134"/>
        </w:tabs>
        <w:spacing w:line="276" w:lineRule="auto"/>
        <w:ind w:firstLine="709"/>
        <w:rPr>
          <w:noProof/>
        </w:rPr>
      </w:pPr>
      <w:r>
        <w:rPr>
          <w:rFonts w:cs="Times New Roman"/>
          <w:b/>
          <w:iCs/>
          <w:noProof/>
          <w:szCs w:val="24"/>
        </w:rPr>
        <w:t xml:space="preserve">19. </w:t>
      </w:r>
      <w:r w:rsidR="009F1984" w:rsidRPr="00CD1404">
        <w:rPr>
          <w:rFonts w:cs="Times New Roman"/>
          <w:b/>
          <w:iCs/>
          <w:noProof/>
          <w:szCs w:val="24"/>
        </w:rPr>
        <w:t>Atitiktį reikalavimui įrodantys dokumentai</w:t>
      </w:r>
      <w:r w:rsidR="005651CA" w:rsidRPr="00CD1404">
        <w:rPr>
          <w:b/>
          <w:i/>
          <w:iCs/>
          <w:noProof/>
        </w:rPr>
        <w:t>,</w:t>
      </w:r>
      <w:r w:rsidR="005651CA" w:rsidRPr="00CD1404">
        <w:rPr>
          <w:i/>
          <w:iCs/>
          <w:noProof/>
        </w:rPr>
        <w:t xml:space="preserve"> </w:t>
      </w:r>
      <w:r w:rsidR="005651CA" w:rsidRPr="00DB3C27">
        <w:rPr>
          <w:b/>
          <w:i/>
          <w:iCs/>
          <w:noProof/>
        </w:rPr>
        <w:t>teikiami kartu su pasiūlymu</w:t>
      </w:r>
      <w:r w:rsidR="009F1984" w:rsidRPr="00DB3C27">
        <w:rPr>
          <w:rFonts w:cs="Times New Roman"/>
          <w:iCs/>
          <w:noProof/>
          <w:szCs w:val="24"/>
        </w:rPr>
        <w:t>:</w:t>
      </w:r>
      <w:r w:rsidR="009F1984" w:rsidRPr="00CD1404">
        <w:rPr>
          <w:rFonts w:cs="Times New Roman"/>
          <w:iCs/>
          <w:noProof/>
          <w:szCs w:val="24"/>
        </w:rPr>
        <w:t xml:space="preserve"> </w:t>
      </w:r>
    </w:p>
    <w:p w14:paraId="286FD3CD" w14:textId="77777777" w:rsidR="005133C9" w:rsidRPr="00CD1404" w:rsidRDefault="005133C9" w:rsidP="00010338">
      <w:pPr>
        <w:tabs>
          <w:tab w:val="left" w:pos="851"/>
          <w:tab w:val="left" w:pos="1134"/>
        </w:tabs>
        <w:spacing w:line="276" w:lineRule="auto"/>
        <w:ind w:firstLine="709"/>
        <w:rPr>
          <w:noProof/>
        </w:rPr>
      </w:pPr>
      <w:r w:rsidRPr="00CD1404">
        <w:rPr>
          <w:noProof/>
        </w:rPr>
        <w:t xml:space="preserve">a) Tiekėjo ar gamintojo dokumentai, įrodantys, kad pakuotės yra homogeniškos ir (ar) </w:t>
      </w:r>
      <w:r w:rsidR="00DB666D" w:rsidRPr="00CD1404">
        <w:rPr>
          <w:noProof/>
        </w:rPr>
        <w:t xml:space="preserve">atitinkamai paženklintos, arba </w:t>
      </w:r>
      <w:r w:rsidRPr="00CD1404">
        <w:rPr>
          <w:noProof/>
        </w:rPr>
        <w:t>b) dokumentai, pagrindžiantys atitiktį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w:t>
      </w:r>
      <w:r w:rsidR="00DB666D" w:rsidRPr="00CD1404">
        <w:rPr>
          <w:noProof/>
        </w:rPr>
        <w:t xml:space="preserve">s lygiavertis standartas, arba </w:t>
      </w:r>
      <w:r w:rsidRPr="00CD1404">
        <w:rPr>
          <w:noProof/>
        </w:rPr>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d) kiti lygiaverčiai įrodymai</w:t>
      </w:r>
      <w:r w:rsidR="00404337" w:rsidRPr="00CD1404">
        <w:rPr>
          <w:rFonts w:cs="Times New Roman"/>
          <w:iCs/>
          <w:noProof/>
          <w:szCs w:val="24"/>
        </w:rPr>
        <w:t xml:space="preserve"> pvz. tiekėjo deklaracija</w:t>
      </w:r>
      <w:r w:rsidRPr="00CD1404">
        <w:rPr>
          <w:noProof/>
        </w:rPr>
        <w:t>.</w:t>
      </w:r>
    </w:p>
    <w:sectPr w:rsidR="005133C9" w:rsidRPr="00CD1404" w:rsidSect="00F727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A4D8" w14:textId="77777777" w:rsidR="001911CF" w:rsidRDefault="001911CF" w:rsidP="005F6CBC">
      <w:r>
        <w:separator/>
      </w:r>
    </w:p>
  </w:endnote>
  <w:endnote w:type="continuationSeparator" w:id="0">
    <w:p w14:paraId="09F4ECE5" w14:textId="77777777" w:rsidR="001911CF" w:rsidRDefault="001911CF" w:rsidP="005F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4A94" w14:textId="77777777" w:rsidR="001911CF" w:rsidRDefault="001911CF" w:rsidP="005F6CBC">
      <w:r>
        <w:separator/>
      </w:r>
    </w:p>
  </w:footnote>
  <w:footnote w:type="continuationSeparator" w:id="0">
    <w:p w14:paraId="39A3A9F2" w14:textId="77777777" w:rsidR="001911CF" w:rsidRDefault="001911CF" w:rsidP="005F6CBC">
      <w:r>
        <w:continuationSeparator/>
      </w:r>
    </w:p>
  </w:footnote>
  <w:footnote w:id="1">
    <w:p w14:paraId="457C2075" w14:textId="77777777" w:rsidR="005A22D3" w:rsidRPr="00626C18" w:rsidRDefault="005A22D3" w:rsidP="005A22D3">
      <w:pPr>
        <w:pStyle w:val="Puslapioinaostekstas"/>
        <w:rPr>
          <w:rFonts w:cs="Times New Roman"/>
        </w:rPr>
      </w:pPr>
      <w:r w:rsidRPr="00626C18">
        <w:rPr>
          <w:rStyle w:val="Puslapioinaosnuoroda"/>
          <w:rFonts w:cs="Times New Roman"/>
        </w:rPr>
        <w:footnoteRef/>
      </w:r>
      <w:r w:rsidRPr="00626C18">
        <w:rPr>
          <w:rFonts w:cs="Times New Roman"/>
        </w:rPr>
        <w:t xml:space="preserve"> Sąvoka „patvari laikmena“ apibrėžta Lietuvos Respublikos vartotojų teisių gynimo įstatymo 2 straipsnio 9 punkte.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B4116"/>
    <w:multiLevelType w:val="multilevel"/>
    <w:tmpl w:val="CEA66A4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770884"/>
    <w:multiLevelType w:val="hybridMultilevel"/>
    <w:tmpl w:val="AD68024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3A84171C"/>
    <w:multiLevelType w:val="multilevel"/>
    <w:tmpl w:val="6B4CC304"/>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42E7511E"/>
    <w:multiLevelType w:val="hybridMultilevel"/>
    <w:tmpl w:val="95A2D602"/>
    <w:lvl w:ilvl="0" w:tplc="4A3A11B4">
      <w:start w:val="1"/>
      <w:numFmt w:val="decimal"/>
      <w:lvlText w:val="%1."/>
      <w:lvlJc w:val="left"/>
      <w:pPr>
        <w:ind w:left="927" w:hanging="360"/>
      </w:pPr>
      <w:rPr>
        <w:rFonts w:ascii="Times New Roman" w:hAnsi="Times New Roman" w:cs="Times New Roman" w:hint="default"/>
        <w:sz w:val="24"/>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4" w15:restartNumberingAfterBreak="0">
    <w:nsid w:val="49661D7C"/>
    <w:multiLevelType w:val="hybridMultilevel"/>
    <w:tmpl w:val="92B243E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4CB322B6"/>
    <w:multiLevelType w:val="hybridMultilevel"/>
    <w:tmpl w:val="C4744F5A"/>
    <w:lvl w:ilvl="0" w:tplc="D2989D1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5E09471B"/>
    <w:multiLevelType w:val="hybridMultilevel"/>
    <w:tmpl w:val="7DD86AEC"/>
    <w:lvl w:ilvl="0" w:tplc="D2989D1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4E7B5A"/>
    <w:multiLevelType w:val="hybridMultilevel"/>
    <w:tmpl w:val="EE96AE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74193343">
    <w:abstractNumId w:val="2"/>
  </w:num>
  <w:num w:numId="2" w16cid:durableId="378558223">
    <w:abstractNumId w:val="4"/>
  </w:num>
  <w:num w:numId="3" w16cid:durableId="1190870711">
    <w:abstractNumId w:val="1"/>
  </w:num>
  <w:num w:numId="4" w16cid:durableId="1989824106">
    <w:abstractNumId w:val="6"/>
  </w:num>
  <w:num w:numId="5" w16cid:durableId="1620261123">
    <w:abstractNumId w:val="3"/>
  </w:num>
  <w:num w:numId="6" w16cid:durableId="872688087">
    <w:abstractNumId w:val="5"/>
  </w:num>
  <w:num w:numId="7" w16cid:durableId="315376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4423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723"/>
    <w:rsid w:val="00010338"/>
    <w:rsid w:val="00022B50"/>
    <w:rsid w:val="00030BFA"/>
    <w:rsid w:val="00034747"/>
    <w:rsid w:val="00045FD5"/>
    <w:rsid w:val="000600DB"/>
    <w:rsid w:val="000946FE"/>
    <w:rsid w:val="000A4544"/>
    <w:rsid w:val="000B09FE"/>
    <w:rsid w:val="000B2E0C"/>
    <w:rsid w:val="000B4233"/>
    <w:rsid w:val="000C5654"/>
    <w:rsid w:val="000C5F1B"/>
    <w:rsid w:val="000D504E"/>
    <w:rsid w:val="000E4FD5"/>
    <w:rsid w:val="00114626"/>
    <w:rsid w:val="001179DC"/>
    <w:rsid w:val="001244CC"/>
    <w:rsid w:val="00125991"/>
    <w:rsid w:val="00132951"/>
    <w:rsid w:val="001329A0"/>
    <w:rsid w:val="001332DA"/>
    <w:rsid w:val="001344EE"/>
    <w:rsid w:val="00174FAD"/>
    <w:rsid w:val="001911CF"/>
    <w:rsid w:val="001A3683"/>
    <w:rsid w:val="001A4CD9"/>
    <w:rsid w:val="001D1086"/>
    <w:rsid w:val="001E3950"/>
    <w:rsid w:val="001E408C"/>
    <w:rsid w:val="001E4F04"/>
    <w:rsid w:val="001F4E53"/>
    <w:rsid w:val="00203D7B"/>
    <w:rsid w:val="0020695C"/>
    <w:rsid w:val="00233EFF"/>
    <w:rsid w:val="00247F39"/>
    <w:rsid w:val="0026530E"/>
    <w:rsid w:val="002679AE"/>
    <w:rsid w:val="00272B82"/>
    <w:rsid w:val="002746A3"/>
    <w:rsid w:val="00284A37"/>
    <w:rsid w:val="00285595"/>
    <w:rsid w:val="002904B0"/>
    <w:rsid w:val="00292A45"/>
    <w:rsid w:val="002B29BF"/>
    <w:rsid w:val="002C0F8F"/>
    <w:rsid w:val="002F743D"/>
    <w:rsid w:val="00353544"/>
    <w:rsid w:val="00362421"/>
    <w:rsid w:val="00372B75"/>
    <w:rsid w:val="0037439C"/>
    <w:rsid w:val="003757A4"/>
    <w:rsid w:val="00380148"/>
    <w:rsid w:val="00383739"/>
    <w:rsid w:val="003945CC"/>
    <w:rsid w:val="003C2195"/>
    <w:rsid w:val="003D586C"/>
    <w:rsid w:val="003E1C1D"/>
    <w:rsid w:val="003F263F"/>
    <w:rsid w:val="00400935"/>
    <w:rsid w:val="00403357"/>
    <w:rsid w:val="00404337"/>
    <w:rsid w:val="004059E7"/>
    <w:rsid w:val="00410733"/>
    <w:rsid w:val="00412601"/>
    <w:rsid w:val="00416692"/>
    <w:rsid w:val="00454DE3"/>
    <w:rsid w:val="00462B15"/>
    <w:rsid w:val="004A1F51"/>
    <w:rsid w:val="004B47B0"/>
    <w:rsid w:val="004C782B"/>
    <w:rsid w:val="004C78E0"/>
    <w:rsid w:val="004D7201"/>
    <w:rsid w:val="004E618D"/>
    <w:rsid w:val="004F1D83"/>
    <w:rsid w:val="004F5E0E"/>
    <w:rsid w:val="00502F4F"/>
    <w:rsid w:val="005133C9"/>
    <w:rsid w:val="005249AD"/>
    <w:rsid w:val="005405C4"/>
    <w:rsid w:val="00550F95"/>
    <w:rsid w:val="00552CA1"/>
    <w:rsid w:val="005651CA"/>
    <w:rsid w:val="005A22D3"/>
    <w:rsid w:val="005A2C3E"/>
    <w:rsid w:val="005A5B4E"/>
    <w:rsid w:val="005D21E0"/>
    <w:rsid w:val="005F6CBC"/>
    <w:rsid w:val="00627A28"/>
    <w:rsid w:val="0064387C"/>
    <w:rsid w:val="0066729C"/>
    <w:rsid w:val="0067392E"/>
    <w:rsid w:val="006778AE"/>
    <w:rsid w:val="0068222B"/>
    <w:rsid w:val="006B796D"/>
    <w:rsid w:val="006C3B1E"/>
    <w:rsid w:val="006F16BB"/>
    <w:rsid w:val="007024FA"/>
    <w:rsid w:val="00713E33"/>
    <w:rsid w:val="007302AF"/>
    <w:rsid w:val="0077084D"/>
    <w:rsid w:val="007A27B5"/>
    <w:rsid w:val="008052C9"/>
    <w:rsid w:val="00805A3B"/>
    <w:rsid w:val="00807110"/>
    <w:rsid w:val="008102EA"/>
    <w:rsid w:val="00814F94"/>
    <w:rsid w:val="0081555C"/>
    <w:rsid w:val="00845BB6"/>
    <w:rsid w:val="0086681C"/>
    <w:rsid w:val="00871E10"/>
    <w:rsid w:val="008A04C7"/>
    <w:rsid w:val="008B0079"/>
    <w:rsid w:val="008C68C5"/>
    <w:rsid w:val="008D33CA"/>
    <w:rsid w:val="008F7EB6"/>
    <w:rsid w:val="00905867"/>
    <w:rsid w:val="009063F7"/>
    <w:rsid w:val="009107B2"/>
    <w:rsid w:val="009172D1"/>
    <w:rsid w:val="00922A24"/>
    <w:rsid w:val="00922D5B"/>
    <w:rsid w:val="00933DCA"/>
    <w:rsid w:val="00934779"/>
    <w:rsid w:val="00950892"/>
    <w:rsid w:val="00953163"/>
    <w:rsid w:val="00974DED"/>
    <w:rsid w:val="0098383F"/>
    <w:rsid w:val="009A35C4"/>
    <w:rsid w:val="009A38D8"/>
    <w:rsid w:val="009C1BF3"/>
    <w:rsid w:val="009D55B5"/>
    <w:rsid w:val="009E6A1F"/>
    <w:rsid w:val="009F1984"/>
    <w:rsid w:val="009F3E9A"/>
    <w:rsid w:val="009F5E02"/>
    <w:rsid w:val="00A0396F"/>
    <w:rsid w:val="00A22F16"/>
    <w:rsid w:val="00A40824"/>
    <w:rsid w:val="00A46B70"/>
    <w:rsid w:val="00A53C3E"/>
    <w:rsid w:val="00A871BC"/>
    <w:rsid w:val="00A87DFA"/>
    <w:rsid w:val="00AA0990"/>
    <w:rsid w:val="00AD4B75"/>
    <w:rsid w:val="00AE3764"/>
    <w:rsid w:val="00AF259D"/>
    <w:rsid w:val="00B60D0D"/>
    <w:rsid w:val="00B83607"/>
    <w:rsid w:val="00B85721"/>
    <w:rsid w:val="00BC09B8"/>
    <w:rsid w:val="00C134B9"/>
    <w:rsid w:val="00C319A6"/>
    <w:rsid w:val="00C66089"/>
    <w:rsid w:val="00C771E5"/>
    <w:rsid w:val="00C82B1E"/>
    <w:rsid w:val="00CA7B58"/>
    <w:rsid w:val="00CD1404"/>
    <w:rsid w:val="00CD1A5F"/>
    <w:rsid w:val="00CF3538"/>
    <w:rsid w:val="00D016F2"/>
    <w:rsid w:val="00D3302B"/>
    <w:rsid w:val="00D35AD6"/>
    <w:rsid w:val="00D5729D"/>
    <w:rsid w:val="00D95247"/>
    <w:rsid w:val="00DA000A"/>
    <w:rsid w:val="00DA1121"/>
    <w:rsid w:val="00DB3C27"/>
    <w:rsid w:val="00DB4162"/>
    <w:rsid w:val="00DB6226"/>
    <w:rsid w:val="00DB666D"/>
    <w:rsid w:val="00DB77A8"/>
    <w:rsid w:val="00DB7F87"/>
    <w:rsid w:val="00DC226C"/>
    <w:rsid w:val="00DD1CE2"/>
    <w:rsid w:val="00DD35FE"/>
    <w:rsid w:val="00DE01A5"/>
    <w:rsid w:val="00DE29D8"/>
    <w:rsid w:val="00DF0848"/>
    <w:rsid w:val="00E01021"/>
    <w:rsid w:val="00E10845"/>
    <w:rsid w:val="00E36723"/>
    <w:rsid w:val="00E7605F"/>
    <w:rsid w:val="00E85CC4"/>
    <w:rsid w:val="00EA63E3"/>
    <w:rsid w:val="00EC3DB3"/>
    <w:rsid w:val="00ED578A"/>
    <w:rsid w:val="00EF35C7"/>
    <w:rsid w:val="00F05F6A"/>
    <w:rsid w:val="00F323E9"/>
    <w:rsid w:val="00F34BE0"/>
    <w:rsid w:val="00F44F58"/>
    <w:rsid w:val="00F56F03"/>
    <w:rsid w:val="00F60B20"/>
    <w:rsid w:val="00F636C7"/>
    <w:rsid w:val="00F7173C"/>
    <w:rsid w:val="00F727AE"/>
    <w:rsid w:val="00F8216B"/>
    <w:rsid w:val="00F93B11"/>
    <w:rsid w:val="00F9735E"/>
    <w:rsid w:val="00FA6621"/>
    <w:rsid w:val="00FC31C0"/>
    <w:rsid w:val="00FC3EC9"/>
    <w:rsid w:val="00FF05EE"/>
    <w:rsid w:val="00FF5B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71179"/>
  <w15:docId w15:val="{76A45605-AFCC-46F4-BF90-A6D06B6E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5F6CB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F6CBC"/>
    <w:rPr>
      <w:rFonts w:ascii="Times New Roman" w:hAnsi="Times New Roman"/>
      <w:kern w:val="0"/>
      <w:sz w:val="20"/>
      <w:szCs w:val="20"/>
    </w:rPr>
  </w:style>
  <w:style w:type="character" w:styleId="Puslapioinaosnuoroda">
    <w:name w:val="footnote reference"/>
    <w:basedOn w:val="Numatytasispastraiposriftas"/>
    <w:uiPriority w:val="99"/>
    <w:unhideWhenUsed/>
    <w:rsid w:val="005F6CBC"/>
    <w:rPr>
      <w:vertAlign w:val="superscript"/>
    </w:rPr>
  </w:style>
  <w:style w:type="character" w:styleId="Komentaronuoroda">
    <w:name w:val="annotation reference"/>
    <w:basedOn w:val="Numatytasispastraiposriftas"/>
    <w:uiPriority w:val="99"/>
    <w:semiHidden/>
    <w:unhideWhenUsed/>
    <w:rsid w:val="00F34BE0"/>
    <w:rPr>
      <w:sz w:val="16"/>
      <w:szCs w:val="16"/>
    </w:rPr>
  </w:style>
  <w:style w:type="paragraph" w:styleId="Komentarotekstas">
    <w:name w:val="annotation text"/>
    <w:basedOn w:val="prastasis"/>
    <w:link w:val="KomentarotekstasDiagrama"/>
    <w:uiPriority w:val="99"/>
    <w:unhideWhenUsed/>
    <w:rsid w:val="00F34BE0"/>
    <w:rPr>
      <w:sz w:val="20"/>
      <w:szCs w:val="20"/>
    </w:rPr>
  </w:style>
  <w:style w:type="character" w:customStyle="1" w:styleId="KomentarotekstasDiagrama">
    <w:name w:val="Komentaro tekstas Diagrama"/>
    <w:basedOn w:val="Numatytasispastraiposriftas"/>
    <w:link w:val="Komentarotekstas"/>
    <w:uiPriority w:val="99"/>
    <w:rsid w:val="00F34BE0"/>
    <w:rPr>
      <w:rFonts w:ascii="Times New Roman" w:hAnsi="Times New Roman"/>
      <w:kern w:val="0"/>
      <w:sz w:val="20"/>
      <w:szCs w:val="20"/>
    </w:rPr>
  </w:style>
  <w:style w:type="paragraph" w:styleId="Komentarotema">
    <w:name w:val="annotation subject"/>
    <w:basedOn w:val="Komentarotekstas"/>
    <w:next w:val="Komentarotekstas"/>
    <w:link w:val="KomentarotemaDiagrama"/>
    <w:uiPriority w:val="99"/>
    <w:semiHidden/>
    <w:unhideWhenUsed/>
    <w:rsid w:val="00F34BE0"/>
    <w:rPr>
      <w:b/>
      <w:bCs/>
    </w:rPr>
  </w:style>
  <w:style w:type="character" w:customStyle="1" w:styleId="KomentarotemaDiagrama">
    <w:name w:val="Komentaro tema Diagrama"/>
    <w:basedOn w:val="KomentarotekstasDiagrama"/>
    <w:link w:val="Komentarotema"/>
    <w:uiPriority w:val="99"/>
    <w:semiHidden/>
    <w:rsid w:val="00F34BE0"/>
    <w:rPr>
      <w:rFonts w:ascii="Times New Roman" w:hAnsi="Times New Roman"/>
      <w:b/>
      <w:bCs/>
      <w:kern w:val="0"/>
      <w:sz w:val="20"/>
      <w:szCs w:val="20"/>
    </w:rPr>
  </w:style>
  <w:style w:type="paragraph" w:styleId="Debesliotekstas">
    <w:name w:val="Balloon Text"/>
    <w:basedOn w:val="prastasis"/>
    <w:link w:val="DebesliotekstasDiagrama"/>
    <w:uiPriority w:val="99"/>
    <w:semiHidden/>
    <w:unhideWhenUsed/>
    <w:rsid w:val="00F34BE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4BE0"/>
    <w:rPr>
      <w:rFonts w:ascii="Segoe UI" w:hAnsi="Segoe UI" w:cs="Segoe UI"/>
      <w:kern w:val="0"/>
      <w:sz w:val="18"/>
      <w:szCs w:val="18"/>
    </w:rPr>
  </w:style>
  <w:style w:type="table" w:styleId="Lentelstinklelis">
    <w:name w:val="Table Grid"/>
    <w:basedOn w:val="prastojilentel"/>
    <w:uiPriority w:val="59"/>
    <w:rsid w:val="009F1984"/>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F1984"/>
    <w:rPr>
      <w:strike w:val="0"/>
      <w:dstrike w:val="0"/>
      <w:color w:val="auto"/>
      <w:u w:val="none"/>
      <w:effect w:val="none"/>
    </w:rPr>
  </w:style>
  <w:style w:type="paragraph" w:styleId="Sraopastraipa">
    <w:name w:val="List Paragraph"/>
    <w:basedOn w:val="prastasis"/>
    <w:uiPriority w:val="34"/>
    <w:qFormat/>
    <w:rsid w:val="009F1984"/>
    <w:pPr>
      <w:spacing w:after="160" w:line="259" w:lineRule="auto"/>
      <w:ind w:left="720"/>
      <w:contextualSpacing/>
      <w:jc w:val="left"/>
    </w:pPr>
    <w:rPr>
      <w:rFonts w:asciiTheme="minorHAnsi" w:eastAsiaTheme="minorEastAsia" w:hAnsiTheme="minorHAns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8F3F0-D948-4690-9A16-0002ACA05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5933</Words>
  <Characters>3383</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 Vasiliauskas</dc:creator>
  <cp:lastModifiedBy>PC31</cp:lastModifiedBy>
  <cp:revision>15</cp:revision>
  <cp:lastPrinted>2024-08-26T06:26:00Z</cp:lastPrinted>
  <dcterms:created xsi:type="dcterms:W3CDTF">2025-10-08T04:49:00Z</dcterms:created>
  <dcterms:modified xsi:type="dcterms:W3CDTF">2025-11-03T07:09:00Z</dcterms:modified>
</cp:coreProperties>
</file>